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35B3B" w14:textId="1F8461E9" w:rsidR="000206DA" w:rsidRDefault="00B37856" w:rsidP="000206DA">
      <w:pPr>
        <w:spacing w:after="0"/>
        <w:contextualSpacing/>
        <w:jc w:val="center"/>
        <w:rPr>
          <w:b/>
          <w:sz w:val="32"/>
          <w:szCs w:val="32"/>
        </w:rPr>
      </w:pPr>
      <w:bookmarkStart w:id="0" w:name="_GoBack"/>
      <w:bookmarkEnd w:id="0"/>
      <w:r>
        <w:rPr>
          <w:noProof/>
          <w:lang w:eastAsia="de-AT"/>
        </w:rPr>
        <w:drawing>
          <wp:anchor distT="0" distB="0" distL="114300" distR="114300" simplePos="0" relativeHeight="251657728" behindDoc="0" locked="0" layoutInCell="1" allowOverlap="1" wp14:anchorId="34ACF798" wp14:editId="525F632F">
            <wp:simplePos x="0" y="0"/>
            <wp:positionH relativeFrom="column">
              <wp:posOffset>4436300</wp:posOffset>
            </wp:positionH>
            <wp:positionV relativeFrom="paragraph">
              <wp:posOffset>-264160</wp:posOffset>
            </wp:positionV>
            <wp:extent cx="1743659" cy="1065475"/>
            <wp:effectExtent l="0" t="0" r="0" b="1905"/>
            <wp:wrapThrough wrapText="bothSides">
              <wp:wrapPolygon edited="0">
                <wp:start x="8970" y="0"/>
                <wp:lineTo x="7554" y="386"/>
                <wp:lineTo x="6846" y="2318"/>
                <wp:lineTo x="7082" y="6182"/>
                <wp:lineTo x="8026" y="12365"/>
                <wp:lineTo x="0" y="13138"/>
                <wp:lineTo x="0" y="21252"/>
                <wp:lineTo x="21246" y="21252"/>
                <wp:lineTo x="21246" y="13138"/>
                <wp:lineTo x="13220" y="12365"/>
                <wp:lineTo x="14400" y="3091"/>
                <wp:lineTo x="13928" y="386"/>
                <wp:lineTo x="12511" y="0"/>
                <wp:lineTo x="897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bastian:Desktop:Bildschirmfoto 2014-02-25 um 16.09.55.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43659" cy="1065475"/>
                    </a:xfrm>
                    <a:prstGeom prst="rect">
                      <a:avLst/>
                    </a:prstGeom>
                    <a:noFill/>
                    <a:ln>
                      <a:noFill/>
                    </a:ln>
                  </pic:spPr>
                </pic:pic>
              </a:graphicData>
            </a:graphic>
          </wp:anchor>
        </w:drawing>
      </w:r>
    </w:p>
    <w:p w14:paraId="709D7077" w14:textId="7696E0FF" w:rsidR="00E03CB2" w:rsidRPr="00513FDD" w:rsidRDefault="00E03CB2" w:rsidP="000206DA">
      <w:pPr>
        <w:spacing w:after="0"/>
        <w:contextualSpacing/>
        <w:jc w:val="center"/>
        <w:rPr>
          <w:b/>
          <w:sz w:val="32"/>
          <w:szCs w:val="32"/>
        </w:rPr>
      </w:pPr>
    </w:p>
    <w:p w14:paraId="00C35B3F" w14:textId="0A2D1535" w:rsidR="000206DA" w:rsidRDefault="00CF2479" w:rsidP="000206DA">
      <w:pPr>
        <w:spacing w:after="0"/>
        <w:contextualSpacing/>
        <w:jc w:val="center"/>
        <w:rPr>
          <w:b/>
          <w:sz w:val="44"/>
          <w:szCs w:val="44"/>
        </w:rPr>
      </w:pPr>
      <w:r>
        <w:rPr>
          <w:b/>
          <w:noProof/>
          <w:sz w:val="44"/>
          <w:szCs w:val="44"/>
          <w:lang w:eastAsia="de-AT"/>
        </w:rPr>
        <mc:AlternateContent>
          <mc:Choice Requires="wps">
            <w:drawing>
              <wp:anchor distT="0" distB="0" distL="114300" distR="114300" simplePos="0" relativeHeight="251656704" behindDoc="0" locked="0" layoutInCell="1" allowOverlap="1" wp14:anchorId="509F58EF" wp14:editId="306CEB0D">
                <wp:simplePos x="0" y="0"/>
                <wp:positionH relativeFrom="column">
                  <wp:posOffset>4624515</wp:posOffset>
                </wp:positionH>
                <wp:positionV relativeFrom="paragraph">
                  <wp:posOffset>394970</wp:posOffset>
                </wp:positionV>
                <wp:extent cx="1962785" cy="1143000"/>
                <wp:effectExtent l="0" t="0" r="18415"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F834" w14:textId="32C3F2FA" w:rsidR="003C5890" w:rsidRPr="00EB7F7E" w:rsidRDefault="003C5890" w:rsidP="008E0718">
                            <w:pPr>
                              <w:spacing w:after="0" w:line="240" w:lineRule="auto"/>
                              <w:ind w:right="391"/>
                              <w:jc w:val="left"/>
                              <w:rPr>
                                <w:rStyle w:val="Hyperlink"/>
                                <w:rFonts w:asciiTheme="minorHAnsi" w:hAnsiTheme="minorHAnsi" w:cstheme="minorHAnsi"/>
                                <w:sz w:val="20"/>
                                <w:szCs w:val="20"/>
                                <w:lang w:val="it-IT"/>
                              </w:rPr>
                            </w:pPr>
                            <w:r w:rsidRPr="00EB7F7E">
                              <w:rPr>
                                <w:rFonts w:asciiTheme="minorHAnsi" w:hAnsiTheme="minorHAnsi" w:cstheme="minorHAnsi"/>
                                <w:sz w:val="20"/>
                                <w:szCs w:val="20"/>
                                <w:lang w:val="it-IT"/>
                              </w:rPr>
                              <w:t>ITSCON GmbH &amp; Co KG</w:t>
                            </w:r>
                            <w:r w:rsidRPr="00EB7F7E">
                              <w:rPr>
                                <w:rFonts w:asciiTheme="minorHAnsi" w:hAnsiTheme="minorHAnsi" w:cstheme="minorHAnsi"/>
                                <w:sz w:val="20"/>
                                <w:szCs w:val="20"/>
                                <w:lang w:val="it-IT"/>
                              </w:rPr>
                              <w:br/>
                              <w:t>Glognerweg 17a</w:t>
                            </w:r>
                            <w:r w:rsidRPr="00EB7F7E">
                              <w:rPr>
                                <w:rFonts w:asciiTheme="minorHAnsi" w:hAnsiTheme="minorHAnsi" w:cstheme="minorHAnsi"/>
                                <w:sz w:val="20"/>
                                <w:szCs w:val="20"/>
                                <w:lang w:val="it-IT"/>
                              </w:rPr>
                              <w:br/>
                              <w:t>A-4030 Linz</w:t>
                            </w:r>
                            <w:r w:rsidRPr="00EB7F7E">
                              <w:rPr>
                                <w:rFonts w:asciiTheme="minorHAnsi" w:hAnsiTheme="minorHAnsi" w:cstheme="minorHAnsi"/>
                                <w:sz w:val="20"/>
                                <w:szCs w:val="20"/>
                                <w:lang w:val="it-IT"/>
                              </w:rPr>
                              <w:br/>
                            </w:r>
                            <w:r w:rsidRPr="00EB7F7E">
                              <w:rPr>
                                <w:rFonts w:asciiTheme="minorHAnsi" w:hAnsiTheme="minorHAnsi" w:cstheme="minorHAnsi"/>
                                <w:sz w:val="20"/>
                                <w:szCs w:val="20"/>
                                <w:lang w:val="it-IT"/>
                              </w:rPr>
                              <w:br/>
                              <w:t>Tel: +43 / 676 / 6047 072</w:t>
                            </w:r>
                            <w:r w:rsidRPr="00EB7F7E">
                              <w:rPr>
                                <w:rFonts w:asciiTheme="minorHAnsi" w:hAnsiTheme="minorHAnsi" w:cstheme="minorHAnsi"/>
                                <w:sz w:val="20"/>
                                <w:szCs w:val="20"/>
                                <w:lang w:val="it-IT"/>
                              </w:rPr>
                              <w:br/>
                              <w:t xml:space="preserve">Mail: </w:t>
                            </w:r>
                            <w:hyperlink r:id="rId13" w:history="1">
                              <w:r w:rsidRPr="00EB7F7E">
                                <w:rPr>
                                  <w:rStyle w:val="Hyperlink"/>
                                  <w:rFonts w:asciiTheme="minorHAnsi" w:hAnsiTheme="minorHAnsi" w:cstheme="minorHAnsi"/>
                                  <w:sz w:val="20"/>
                                  <w:szCs w:val="20"/>
                                  <w:lang w:val="it-IT"/>
                                </w:rPr>
                                <w:t>office@itscon.at</w:t>
                              </w:r>
                            </w:hyperlink>
                          </w:p>
                          <w:p w14:paraId="7FF3B3A9" w14:textId="77777777" w:rsidR="003C5890" w:rsidRPr="00EB7F7E" w:rsidRDefault="00FC0E7F" w:rsidP="008E0718">
                            <w:pPr>
                              <w:spacing w:after="0" w:line="240" w:lineRule="auto"/>
                              <w:ind w:right="391"/>
                              <w:jc w:val="left"/>
                              <w:rPr>
                                <w:rFonts w:asciiTheme="minorHAnsi" w:hAnsiTheme="minorHAnsi" w:cstheme="minorHAnsi"/>
                                <w:sz w:val="20"/>
                                <w:szCs w:val="20"/>
                                <w:lang w:val="it-IT"/>
                              </w:rPr>
                            </w:pPr>
                            <w:hyperlink r:id="rId14" w:history="1">
                              <w:r w:rsidR="003C5890" w:rsidRPr="00EB7F7E">
                                <w:rPr>
                                  <w:rStyle w:val="Hyperlink"/>
                                  <w:rFonts w:asciiTheme="minorHAnsi" w:hAnsiTheme="minorHAnsi" w:cstheme="minorHAnsi"/>
                                  <w:sz w:val="20"/>
                                  <w:szCs w:val="20"/>
                                  <w:lang w:val="it-IT"/>
                                </w:rPr>
                                <w:t>http://www.itscon.at</w:t>
                              </w:r>
                            </w:hyperlink>
                          </w:p>
                          <w:p w14:paraId="38C000AF" w14:textId="77777777" w:rsidR="003C5890" w:rsidRPr="008E0718" w:rsidRDefault="003C5890" w:rsidP="008E0718">
                            <w:pPr>
                              <w:spacing w:after="0" w:line="240" w:lineRule="auto"/>
                              <w:ind w:right="391"/>
                              <w:jc w:val="left"/>
                              <w:rPr>
                                <w:rFonts w:asciiTheme="minorHAnsi" w:hAnsiTheme="minorHAnsi" w:cstheme="minorHAnsi"/>
                                <w:sz w:val="18"/>
                                <w:szCs w:val="1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9F58EF" id="_x0000_t202" coordsize="21600,21600" o:spt="202" path="m,l,21600r21600,l21600,xe">
                <v:stroke joinstyle="miter"/>
                <v:path gradientshapeok="t" o:connecttype="rect"/>
              </v:shapetype>
              <v:shape id="Text Box 4" o:spid="_x0000_s1026" type="#_x0000_t202" style="position:absolute;left:0;text-align:left;margin-left:364.15pt;margin-top:31.1pt;width:154.5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CsQIAAKs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" filled="f" stroked="f">
                <v:textbox inset="0,0,0,0">
                  <w:txbxContent>
                    <w:p w14:paraId="3939F834" w14:textId="32C3F2FA" w:rsidR="003C5890" w:rsidRPr="00EB7F7E" w:rsidRDefault="003C5890" w:rsidP="008E0718">
                      <w:pPr>
                        <w:spacing w:after="0" w:line="240" w:lineRule="auto"/>
                        <w:ind w:right="391"/>
                        <w:jc w:val="left"/>
                        <w:rPr>
                          <w:rStyle w:val="Hyperlink"/>
                          <w:rFonts w:asciiTheme="minorHAnsi" w:hAnsiTheme="minorHAnsi" w:cstheme="minorHAnsi"/>
                          <w:sz w:val="20"/>
                          <w:szCs w:val="20"/>
                          <w:lang w:val="it-IT"/>
                        </w:rPr>
                      </w:pPr>
                      <w:r w:rsidRPr="00EB7F7E">
                        <w:rPr>
                          <w:rFonts w:asciiTheme="minorHAnsi" w:hAnsiTheme="minorHAnsi" w:cstheme="minorHAnsi"/>
                          <w:sz w:val="20"/>
                          <w:szCs w:val="20"/>
                          <w:lang w:val="it-IT"/>
                        </w:rPr>
                        <w:t>ITSCON GmbH &amp; Co KG</w:t>
                      </w:r>
                      <w:r w:rsidRPr="00EB7F7E">
                        <w:rPr>
                          <w:rFonts w:asciiTheme="minorHAnsi" w:hAnsiTheme="minorHAnsi" w:cstheme="minorHAnsi"/>
                          <w:sz w:val="20"/>
                          <w:szCs w:val="20"/>
                          <w:lang w:val="it-IT"/>
                        </w:rPr>
                        <w:br/>
                        <w:t>Glognerweg 17a</w:t>
                      </w:r>
                      <w:r w:rsidRPr="00EB7F7E">
                        <w:rPr>
                          <w:rFonts w:asciiTheme="minorHAnsi" w:hAnsiTheme="minorHAnsi" w:cstheme="minorHAnsi"/>
                          <w:sz w:val="20"/>
                          <w:szCs w:val="20"/>
                          <w:lang w:val="it-IT"/>
                        </w:rPr>
                        <w:br/>
                        <w:t>A-4030 Linz</w:t>
                      </w:r>
                      <w:r w:rsidRPr="00EB7F7E">
                        <w:rPr>
                          <w:rFonts w:asciiTheme="minorHAnsi" w:hAnsiTheme="minorHAnsi" w:cstheme="minorHAnsi"/>
                          <w:sz w:val="20"/>
                          <w:szCs w:val="20"/>
                          <w:lang w:val="it-IT"/>
                        </w:rPr>
                        <w:br/>
                      </w:r>
                      <w:r w:rsidRPr="00EB7F7E">
                        <w:rPr>
                          <w:rFonts w:asciiTheme="minorHAnsi" w:hAnsiTheme="minorHAnsi" w:cstheme="minorHAnsi"/>
                          <w:sz w:val="20"/>
                          <w:szCs w:val="20"/>
                          <w:lang w:val="it-IT"/>
                        </w:rPr>
                        <w:br/>
                        <w:t>Tel: +43 / 676 / 6047 072</w:t>
                      </w:r>
                      <w:r w:rsidRPr="00EB7F7E">
                        <w:rPr>
                          <w:rFonts w:asciiTheme="minorHAnsi" w:hAnsiTheme="minorHAnsi" w:cstheme="minorHAnsi"/>
                          <w:sz w:val="20"/>
                          <w:szCs w:val="20"/>
                          <w:lang w:val="it-IT"/>
                        </w:rPr>
                        <w:br/>
                        <w:t xml:space="preserve">Mail: </w:t>
                      </w:r>
                      <w:hyperlink r:id="rId15" w:history="1">
                        <w:r w:rsidRPr="00EB7F7E">
                          <w:rPr>
                            <w:rStyle w:val="Hyperlink"/>
                            <w:rFonts w:asciiTheme="minorHAnsi" w:hAnsiTheme="minorHAnsi" w:cstheme="minorHAnsi"/>
                            <w:sz w:val="20"/>
                            <w:szCs w:val="20"/>
                            <w:lang w:val="it-IT"/>
                          </w:rPr>
                          <w:t>office@itscon.at</w:t>
                        </w:r>
                      </w:hyperlink>
                    </w:p>
                    <w:p w14:paraId="7FF3B3A9" w14:textId="77777777" w:rsidR="003C5890" w:rsidRPr="00EB7F7E" w:rsidRDefault="00791C59" w:rsidP="008E0718">
                      <w:pPr>
                        <w:spacing w:after="0" w:line="240" w:lineRule="auto"/>
                        <w:ind w:right="391"/>
                        <w:jc w:val="left"/>
                        <w:rPr>
                          <w:rFonts w:asciiTheme="minorHAnsi" w:hAnsiTheme="minorHAnsi" w:cstheme="minorHAnsi"/>
                          <w:sz w:val="20"/>
                          <w:szCs w:val="20"/>
                          <w:lang w:val="it-IT"/>
                        </w:rPr>
                      </w:pPr>
                      <w:hyperlink r:id="rId16" w:history="1">
                        <w:r w:rsidR="003C5890" w:rsidRPr="00EB7F7E">
                          <w:rPr>
                            <w:rStyle w:val="Hyperlink"/>
                            <w:rFonts w:asciiTheme="minorHAnsi" w:hAnsiTheme="minorHAnsi" w:cstheme="minorHAnsi"/>
                            <w:sz w:val="20"/>
                            <w:szCs w:val="20"/>
                            <w:lang w:val="it-IT"/>
                          </w:rPr>
                          <w:t>http://www.itscon.at</w:t>
                        </w:r>
                      </w:hyperlink>
                    </w:p>
                    <w:p w14:paraId="38C000AF" w14:textId="77777777" w:rsidR="003C5890" w:rsidRPr="008E0718" w:rsidRDefault="003C5890" w:rsidP="008E0718">
                      <w:pPr>
                        <w:spacing w:after="0" w:line="240" w:lineRule="auto"/>
                        <w:ind w:right="391"/>
                        <w:jc w:val="left"/>
                        <w:rPr>
                          <w:rFonts w:asciiTheme="minorHAnsi" w:hAnsiTheme="minorHAnsi" w:cstheme="minorHAnsi"/>
                          <w:sz w:val="18"/>
                          <w:szCs w:val="18"/>
                          <w:lang w:val="it-IT"/>
                        </w:rPr>
                      </w:pPr>
                    </w:p>
                  </w:txbxContent>
                </v:textbox>
              </v:shape>
            </w:pict>
          </mc:Fallback>
        </mc:AlternateContent>
      </w:r>
    </w:p>
    <w:p w14:paraId="5B1A8EDC" w14:textId="30F80AFC" w:rsidR="00D05CA0" w:rsidRDefault="00D05CA0" w:rsidP="000206DA">
      <w:pPr>
        <w:spacing w:after="0"/>
        <w:contextualSpacing/>
        <w:jc w:val="center"/>
        <w:rPr>
          <w:b/>
          <w:sz w:val="44"/>
          <w:szCs w:val="44"/>
        </w:rPr>
      </w:pPr>
    </w:p>
    <w:p w14:paraId="3ABE112F" w14:textId="1F936C19" w:rsidR="00C06E3C" w:rsidRDefault="00C06E3C" w:rsidP="00E03CB2">
      <w:pPr>
        <w:spacing w:after="0"/>
        <w:contextualSpacing/>
        <w:jc w:val="left"/>
        <w:rPr>
          <w:b/>
          <w:sz w:val="44"/>
          <w:szCs w:val="44"/>
        </w:rPr>
      </w:pPr>
    </w:p>
    <w:p w14:paraId="2B52CB3C" w14:textId="3971808A" w:rsidR="00C06E3C" w:rsidRDefault="00C06E3C" w:rsidP="00E03CB2">
      <w:pPr>
        <w:spacing w:after="0"/>
        <w:contextualSpacing/>
        <w:jc w:val="left"/>
        <w:rPr>
          <w:b/>
          <w:sz w:val="44"/>
          <w:szCs w:val="44"/>
        </w:rPr>
      </w:pPr>
    </w:p>
    <w:p w14:paraId="61936AA8" w14:textId="100952E8" w:rsidR="00E03CB2" w:rsidRDefault="00BE103B" w:rsidP="00E03CB2">
      <w:pPr>
        <w:spacing w:after="0"/>
        <w:contextualSpacing/>
        <w:jc w:val="left"/>
        <w:rPr>
          <w:b/>
          <w:sz w:val="44"/>
          <w:szCs w:val="44"/>
        </w:rPr>
      </w:pPr>
      <w:r>
        <w:rPr>
          <w:noProof/>
          <w:szCs w:val="24"/>
          <w:lang w:eastAsia="de-AT"/>
        </w:rPr>
        <mc:AlternateContent>
          <mc:Choice Requires="wps">
            <w:drawing>
              <wp:anchor distT="0" distB="0" distL="114300" distR="114300" simplePos="0" relativeHeight="251659776" behindDoc="0" locked="0" layoutInCell="0" allowOverlap="1" wp14:anchorId="50464CDB" wp14:editId="5D82178E">
                <wp:simplePos x="0" y="0"/>
                <wp:positionH relativeFrom="page">
                  <wp:posOffset>5640779</wp:posOffset>
                </wp:positionH>
                <wp:positionV relativeFrom="page">
                  <wp:posOffset>3693226</wp:posOffset>
                </wp:positionV>
                <wp:extent cx="1235034" cy="6115792"/>
                <wp:effectExtent l="0" t="0" r="0" b="0"/>
                <wp:wrapSquare wrapText="bothSides"/>
                <wp:docPr id="29" name="KA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5034" cy="6115792"/>
                        </a:xfrm>
                        <a:prstGeom prst="rect">
                          <a:avLst/>
                        </a:prstGeom>
                        <a:extLst>
                          <a:ext uri="{AF507438-7753-43E0-B8FC-AC1667EBCBE1}">
                            <a14:hiddenEffects xmlns:a14="http://schemas.microsoft.com/office/drawing/2010/main">
                              <a:effectLst/>
                            </a14:hiddenEffects>
                          </a:ext>
                        </a:extLst>
                      </wps:spPr>
                      <wps:txbx>
                        <w:txbxContent>
                          <w:p w14:paraId="6FA3D891" w14:textId="74F807C2" w:rsidR="003C5890" w:rsidRDefault="003C5890" w:rsidP="00CF2479">
                            <w:pPr>
                              <w:pStyle w:val="StandardWeb"/>
                              <w:spacing w:before="0" w:beforeAutospacing="0" w:after="0" w:afterAutospacing="0"/>
                              <w:jc w:val="cente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pP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t>D</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S</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G</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V</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O</w:t>
                            </w:r>
                          </w:p>
                        </w:txbxContent>
                      </wps:txbx>
                      <wps:bodyPr vert="horz" wrap="square" numCol="1" fromWordArt="1">
                        <a:prstTxWarp prst="textPlain">
                          <a:avLst>
                            <a:gd name="adj" fmla="val 50907"/>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64CDB" id="KArt" o:spid="_x0000_s1027" type="#_x0000_t202" style="position:absolute;margin-left:444.15pt;margin-top:290.8pt;width:97.25pt;height:48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" o:allowincell="f" filled="f" stroked="f">
                <o:lock v:ext="edit" shapetype="t"/>
                <v:textbox>
                  <w:txbxContent>
                    <w:p w14:paraId="6FA3D891" w14:textId="74F807C2" w:rsidR="003C5890" w:rsidRDefault="003C5890" w:rsidP="00CF2479">
                      <w:pPr>
                        <w:pStyle w:val="StandardWeb"/>
                        <w:spacing w:before="0" w:beforeAutospacing="0" w:after="0" w:afterAutospacing="0"/>
                        <w:jc w:val="cente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pP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t>D</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S</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G</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V</w:t>
                      </w:r>
                      <w:r>
                        <w:rPr>
                          <w:rFonts w:ascii="Arial Black" w:hAnsi="Arial Black"/>
                          <w:color w:val="DFDFDF"/>
                          <w:sz w:val="72"/>
                          <w:szCs w:val="72"/>
                          <w14:textOutline w14:w="0" w14:cap="flat" w14:cmpd="sng" w14:algn="ctr">
                            <w14:solidFill>
                              <w14:srgbClr w14:val="EAEAEA"/>
                            </w14:solidFill>
                            <w14:prstDash w14:val="solid"/>
                            <w14:round/>
                          </w14:textOutline>
                          <w14:textFill>
                            <w14:solidFill>
                              <w14:srgbClr w14:val="DFDFDF">
                                <w14:alpha w14:val="50000"/>
                              </w14:srgbClr>
                            </w14:solidFill>
                          </w14:textFill>
                        </w:rPr>
                        <w:br/>
                        <w:t>O</w:t>
                      </w:r>
                    </w:p>
                  </w:txbxContent>
                </v:textbox>
                <w10:wrap type="square" anchorx="page" anchory="page"/>
              </v:shape>
            </w:pict>
          </mc:Fallback>
        </mc:AlternateContent>
      </w:r>
    </w:p>
    <w:p w14:paraId="1E1FA3F2" w14:textId="4925440F" w:rsidR="00E03CB2" w:rsidRPr="00513FDD" w:rsidRDefault="00E03CB2" w:rsidP="00E03CB2">
      <w:pPr>
        <w:spacing w:after="0"/>
        <w:contextualSpacing/>
        <w:jc w:val="left"/>
        <w:rPr>
          <w:b/>
          <w:sz w:val="44"/>
          <w:szCs w:val="44"/>
        </w:rPr>
      </w:pPr>
    </w:p>
    <w:p w14:paraId="00C35B40" w14:textId="07C0D13A" w:rsidR="000206DA" w:rsidRPr="003909A7" w:rsidRDefault="00E66D8E" w:rsidP="00C5209F">
      <w:pPr>
        <w:spacing w:after="0" w:line="240" w:lineRule="auto"/>
        <w:contextualSpacing/>
        <w:jc w:val="left"/>
        <w:rPr>
          <w:rFonts w:asciiTheme="minorHAnsi" w:hAnsiTheme="minorHAnsi" w:cstheme="minorHAnsi"/>
          <w:b/>
          <w:sz w:val="48"/>
          <w:szCs w:val="48"/>
        </w:rPr>
      </w:pPr>
      <w:r w:rsidRPr="003909A7">
        <w:rPr>
          <w:rFonts w:asciiTheme="minorHAnsi" w:hAnsiTheme="minorHAnsi" w:cstheme="minorHAnsi"/>
          <w:b/>
          <w:color w:val="000080"/>
          <w:sz w:val="48"/>
          <w:szCs w:val="48"/>
        </w:rPr>
        <w:t>D</w:t>
      </w:r>
      <w:r w:rsidR="005E668A" w:rsidRPr="003909A7">
        <w:rPr>
          <w:rFonts w:asciiTheme="minorHAnsi" w:hAnsiTheme="minorHAnsi" w:cstheme="minorHAnsi"/>
          <w:b/>
          <w:color w:val="000080"/>
          <w:sz w:val="48"/>
          <w:szCs w:val="48"/>
        </w:rPr>
        <w:t>atenschutz</w:t>
      </w:r>
    </w:p>
    <w:p w14:paraId="00C35B48" w14:textId="27B472CD" w:rsidR="000206DA" w:rsidRPr="00B93EF3" w:rsidRDefault="00CF2479" w:rsidP="00E03CB2">
      <w:pPr>
        <w:spacing w:after="0"/>
        <w:contextualSpacing/>
        <w:jc w:val="left"/>
        <w:rPr>
          <w:rFonts w:asciiTheme="minorHAnsi" w:hAnsiTheme="minorHAnsi" w:cstheme="minorHAnsi"/>
          <w:b/>
          <w:sz w:val="32"/>
          <w:szCs w:val="32"/>
        </w:rPr>
      </w:pPr>
      <w:r w:rsidRPr="00B93EF3">
        <w:rPr>
          <w:rFonts w:asciiTheme="minorHAnsi" w:hAnsiTheme="minorHAnsi" w:cstheme="minorHAnsi"/>
          <w:b/>
          <w:noProof/>
          <w:sz w:val="32"/>
          <w:szCs w:val="32"/>
          <w:lang w:eastAsia="de-AT"/>
        </w:rPr>
        <mc:AlternateContent>
          <mc:Choice Requires="wps">
            <w:drawing>
              <wp:anchor distT="0" distB="0" distL="114300" distR="114300" simplePos="0" relativeHeight="251654656" behindDoc="0" locked="0" layoutInCell="0" allowOverlap="1" wp14:anchorId="66B5BF72" wp14:editId="62CE8783">
                <wp:simplePos x="0" y="0"/>
                <wp:positionH relativeFrom="column">
                  <wp:posOffset>-45085</wp:posOffset>
                </wp:positionH>
                <wp:positionV relativeFrom="paragraph">
                  <wp:posOffset>466090</wp:posOffset>
                </wp:positionV>
                <wp:extent cx="4517390" cy="0"/>
                <wp:effectExtent l="35560" t="32385" r="28575" b="3429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1739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12C9AD" id="Line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6.7pt" to="352.1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uV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" o:allowincell="f" strokeweight="4.5pt"/>
            </w:pict>
          </mc:Fallback>
        </mc:AlternateContent>
      </w:r>
      <w:r w:rsidR="004F07B9" w:rsidRPr="00B93EF3">
        <w:rPr>
          <w:rFonts w:asciiTheme="minorHAnsi" w:hAnsiTheme="minorHAnsi" w:cstheme="minorHAnsi"/>
          <w:b/>
          <w:sz w:val="32"/>
          <w:szCs w:val="32"/>
        </w:rPr>
        <w:t xml:space="preserve">Leitfaden </w:t>
      </w:r>
      <w:r w:rsidR="00E66D8E" w:rsidRPr="00B93EF3">
        <w:rPr>
          <w:rFonts w:asciiTheme="minorHAnsi" w:hAnsiTheme="minorHAnsi" w:cstheme="minorHAnsi"/>
          <w:b/>
          <w:sz w:val="32"/>
          <w:szCs w:val="32"/>
        </w:rPr>
        <w:t>für Ortsgruppen</w:t>
      </w:r>
    </w:p>
    <w:p w14:paraId="71A09C28" w14:textId="2C86858B" w:rsidR="00E03CB2" w:rsidRPr="00B93EF3" w:rsidRDefault="00E03CB2" w:rsidP="00E03CB2">
      <w:pPr>
        <w:spacing w:after="0"/>
        <w:contextualSpacing/>
        <w:jc w:val="left"/>
        <w:rPr>
          <w:rFonts w:asciiTheme="minorHAnsi" w:hAnsiTheme="minorHAnsi" w:cstheme="minorHAnsi"/>
          <w:b/>
          <w:sz w:val="32"/>
          <w:szCs w:val="32"/>
        </w:rPr>
      </w:pPr>
    </w:p>
    <w:p w14:paraId="03FD1B81" w14:textId="751728C8" w:rsidR="00C5209F" w:rsidRPr="00B93EF3" w:rsidRDefault="00E66D8E" w:rsidP="00E03CB2">
      <w:pPr>
        <w:spacing w:after="0"/>
        <w:contextualSpacing/>
        <w:jc w:val="left"/>
        <w:rPr>
          <w:rFonts w:asciiTheme="minorHAnsi" w:hAnsiTheme="minorHAnsi" w:cstheme="minorHAnsi"/>
          <w:b/>
          <w:sz w:val="32"/>
          <w:szCs w:val="32"/>
        </w:rPr>
      </w:pPr>
      <w:r w:rsidRPr="00B93EF3">
        <w:rPr>
          <w:rFonts w:asciiTheme="minorHAnsi" w:hAnsiTheme="minorHAnsi" w:cstheme="minorHAnsi"/>
          <w:b/>
          <w:sz w:val="32"/>
          <w:szCs w:val="32"/>
        </w:rPr>
        <w:t>Naturfreunde Österreich</w:t>
      </w:r>
    </w:p>
    <w:p w14:paraId="1CF88395" w14:textId="398F07FC" w:rsidR="00E03CB2" w:rsidRPr="00B93EF3" w:rsidRDefault="00E66D8E" w:rsidP="00E03CB2">
      <w:pPr>
        <w:spacing w:after="0"/>
        <w:contextualSpacing/>
        <w:jc w:val="left"/>
        <w:rPr>
          <w:rFonts w:asciiTheme="minorHAnsi" w:hAnsiTheme="minorHAnsi" w:cstheme="minorHAnsi"/>
          <w:b/>
          <w:sz w:val="32"/>
          <w:szCs w:val="32"/>
        </w:rPr>
      </w:pPr>
      <w:r w:rsidRPr="00B93EF3">
        <w:rPr>
          <w:rFonts w:asciiTheme="minorHAnsi" w:hAnsiTheme="minorHAnsi" w:cstheme="minorHAnsi"/>
          <w:b/>
          <w:sz w:val="32"/>
          <w:szCs w:val="32"/>
        </w:rPr>
        <w:t xml:space="preserve">Viktoriagasse </w:t>
      </w:r>
      <w:r w:rsidR="004F07B9" w:rsidRPr="00B93EF3">
        <w:rPr>
          <w:rFonts w:asciiTheme="minorHAnsi" w:hAnsiTheme="minorHAnsi" w:cstheme="minorHAnsi"/>
          <w:b/>
          <w:sz w:val="32"/>
          <w:szCs w:val="32"/>
        </w:rPr>
        <w:t>6</w:t>
      </w:r>
    </w:p>
    <w:p w14:paraId="416470D8" w14:textId="31593D5A" w:rsidR="00E03CB2" w:rsidRPr="00B93EF3" w:rsidRDefault="004B0A23" w:rsidP="00E03CB2">
      <w:pPr>
        <w:spacing w:after="0"/>
        <w:contextualSpacing/>
        <w:jc w:val="left"/>
        <w:rPr>
          <w:rFonts w:asciiTheme="minorHAnsi" w:hAnsiTheme="minorHAnsi" w:cstheme="minorHAnsi"/>
          <w:b/>
          <w:sz w:val="32"/>
          <w:szCs w:val="32"/>
        </w:rPr>
      </w:pPr>
      <w:r w:rsidRPr="00B93EF3">
        <w:rPr>
          <w:rFonts w:asciiTheme="minorHAnsi" w:hAnsiTheme="minorHAnsi" w:cstheme="minorHAnsi"/>
          <w:b/>
          <w:sz w:val="32"/>
          <w:szCs w:val="32"/>
        </w:rPr>
        <w:t>1</w:t>
      </w:r>
      <w:r w:rsidR="00E66D8E" w:rsidRPr="00B93EF3">
        <w:rPr>
          <w:rFonts w:asciiTheme="minorHAnsi" w:hAnsiTheme="minorHAnsi" w:cstheme="minorHAnsi"/>
          <w:b/>
          <w:sz w:val="32"/>
          <w:szCs w:val="32"/>
        </w:rPr>
        <w:t>15</w:t>
      </w:r>
      <w:r w:rsidRPr="00B93EF3">
        <w:rPr>
          <w:rFonts w:asciiTheme="minorHAnsi" w:hAnsiTheme="minorHAnsi" w:cstheme="minorHAnsi"/>
          <w:b/>
          <w:sz w:val="32"/>
          <w:szCs w:val="32"/>
        </w:rPr>
        <w:t xml:space="preserve">0 </w:t>
      </w:r>
      <w:r w:rsidR="00345793" w:rsidRPr="00B93EF3">
        <w:rPr>
          <w:rFonts w:asciiTheme="minorHAnsi" w:hAnsiTheme="minorHAnsi" w:cstheme="minorHAnsi"/>
          <w:b/>
          <w:sz w:val="32"/>
          <w:szCs w:val="32"/>
        </w:rPr>
        <w:t>Wien</w:t>
      </w:r>
    </w:p>
    <w:p w14:paraId="7783D654" w14:textId="3D6417B2" w:rsidR="003D0868" w:rsidRPr="00B93EF3" w:rsidRDefault="003D0868" w:rsidP="00E03CB2">
      <w:pPr>
        <w:spacing w:after="0"/>
        <w:contextualSpacing/>
        <w:jc w:val="left"/>
        <w:rPr>
          <w:rFonts w:asciiTheme="minorHAnsi" w:hAnsiTheme="minorHAnsi" w:cstheme="minorHAnsi"/>
          <w:b/>
          <w:sz w:val="32"/>
          <w:szCs w:val="32"/>
        </w:rPr>
      </w:pPr>
    </w:p>
    <w:p w14:paraId="5B143199" w14:textId="77777777" w:rsidR="003D0868" w:rsidRPr="00513FDD" w:rsidRDefault="003D0868" w:rsidP="00E03CB2">
      <w:pPr>
        <w:spacing w:after="0"/>
        <w:contextualSpacing/>
        <w:jc w:val="left"/>
        <w:rPr>
          <w:b/>
          <w:sz w:val="28"/>
          <w:szCs w:val="28"/>
        </w:rPr>
      </w:pPr>
    </w:p>
    <w:p w14:paraId="00C35B50" w14:textId="5F9AD1C0" w:rsidR="0042447A" w:rsidRDefault="0042447A" w:rsidP="00E03CB2">
      <w:pPr>
        <w:spacing w:after="0"/>
        <w:contextualSpacing/>
        <w:jc w:val="left"/>
        <w:rPr>
          <w:szCs w:val="24"/>
        </w:rPr>
      </w:pPr>
    </w:p>
    <w:p w14:paraId="516DA2D8" w14:textId="760D081D" w:rsidR="00C06E3C" w:rsidRDefault="00C06E3C" w:rsidP="00E03CB2">
      <w:pPr>
        <w:spacing w:after="0"/>
        <w:contextualSpacing/>
        <w:jc w:val="left"/>
        <w:rPr>
          <w:szCs w:val="24"/>
        </w:rPr>
      </w:pPr>
    </w:p>
    <w:p w14:paraId="6CFD43F5" w14:textId="12D7FC51" w:rsidR="00C06E3C" w:rsidRDefault="00C06E3C" w:rsidP="00E03CB2">
      <w:pPr>
        <w:spacing w:after="0"/>
        <w:contextualSpacing/>
        <w:jc w:val="left"/>
        <w:rPr>
          <w:szCs w:val="24"/>
        </w:rPr>
      </w:pPr>
    </w:p>
    <w:p w14:paraId="02F775DD" w14:textId="6AD427BC" w:rsidR="00C06E3C" w:rsidRDefault="00C06E3C" w:rsidP="00E03CB2">
      <w:pPr>
        <w:spacing w:after="0"/>
        <w:contextualSpacing/>
        <w:jc w:val="left"/>
        <w:rPr>
          <w:szCs w:val="24"/>
        </w:rPr>
      </w:pPr>
    </w:p>
    <w:p w14:paraId="6053E21D" w14:textId="0C82B27F" w:rsidR="00C06E3C" w:rsidRDefault="00C06E3C" w:rsidP="00E03CB2">
      <w:pPr>
        <w:spacing w:after="0"/>
        <w:contextualSpacing/>
        <w:jc w:val="left"/>
        <w:rPr>
          <w:szCs w:val="24"/>
        </w:rPr>
      </w:pPr>
    </w:p>
    <w:p w14:paraId="6B640293" w14:textId="2713CEF9" w:rsidR="0093119E" w:rsidRDefault="0093119E" w:rsidP="00E03CB2">
      <w:pPr>
        <w:spacing w:after="0"/>
        <w:contextualSpacing/>
        <w:jc w:val="left"/>
        <w:rPr>
          <w:szCs w:val="24"/>
        </w:rPr>
      </w:pPr>
    </w:p>
    <w:p w14:paraId="00C35B51" w14:textId="6A1CFF97" w:rsidR="000206DA" w:rsidRDefault="000206DA" w:rsidP="00E03CB2">
      <w:pPr>
        <w:spacing w:after="0"/>
        <w:contextualSpacing/>
        <w:jc w:val="left"/>
        <w:rPr>
          <w:szCs w:val="24"/>
        </w:rPr>
        <w:sectPr w:rsidR="000206DA" w:rsidSect="009869BB">
          <w:headerReference w:type="default" r:id="rId17"/>
          <w:footerReference w:type="default" r:id="rId18"/>
          <w:headerReference w:type="first" r:id="rId19"/>
          <w:footerReference w:type="first" r:id="rId20"/>
          <w:pgSz w:w="11906" w:h="16838"/>
          <w:pgMar w:top="1418" w:right="1418" w:bottom="1134" w:left="1418" w:header="709" w:footer="709" w:gutter="0"/>
          <w:cols w:space="708"/>
          <w:titlePg/>
          <w:docGrid w:linePitch="360"/>
        </w:sectPr>
      </w:pPr>
    </w:p>
    <w:p w14:paraId="2BF3064C" w14:textId="32735753" w:rsidR="008433F6" w:rsidRDefault="008433F6" w:rsidP="008433F6">
      <w:pPr>
        <w:rPr>
          <w:lang w:val="de-DE" w:eastAsia="de-DE"/>
        </w:rPr>
      </w:pPr>
    </w:p>
    <w:sdt>
      <w:sdtPr>
        <w:rPr>
          <w:lang w:val="de-DE"/>
        </w:rPr>
        <w:id w:val="-547214531"/>
        <w:docPartObj>
          <w:docPartGallery w:val="Table of Contents"/>
          <w:docPartUnique/>
        </w:docPartObj>
      </w:sdtPr>
      <w:sdtEndPr>
        <w:rPr>
          <w:b/>
          <w:bCs/>
        </w:rPr>
      </w:sdtEndPr>
      <w:sdtContent>
        <w:p w14:paraId="2E0A439A" w14:textId="637A8E4C" w:rsidR="00970848" w:rsidRPr="00CF094F" w:rsidRDefault="00970848" w:rsidP="00CF094F">
          <w:pPr>
            <w:spacing w:line="276" w:lineRule="auto"/>
            <w:jc w:val="left"/>
            <w:rPr>
              <w:rFonts w:eastAsia="Times New Roman" w:cstheme="minorHAnsi"/>
              <w:b/>
              <w:bCs/>
              <w:kern w:val="32"/>
              <w:sz w:val="26"/>
              <w:lang w:val="de-DE" w:eastAsia="de-DE"/>
            </w:rPr>
          </w:pPr>
          <w:r w:rsidRPr="00CF094F">
            <w:rPr>
              <w:rFonts w:eastAsia="Times New Roman" w:cstheme="minorHAnsi"/>
              <w:b/>
              <w:bCs/>
              <w:kern w:val="32"/>
              <w:sz w:val="26"/>
              <w:szCs w:val="32"/>
              <w:lang w:val="de-DE" w:eastAsia="de-DE"/>
            </w:rPr>
            <w:t>Inhaltsverzeichnis</w:t>
          </w:r>
        </w:p>
        <w:p w14:paraId="4B6CEFFF" w14:textId="1C07794E" w:rsidR="00FE2C65" w:rsidRDefault="00970848">
          <w:pPr>
            <w:pStyle w:val="Verzeichnis1"/>
            <w:rPr>
              <w:rFonts w:asciiTheme="minorHAnsi" w:eastAsiaTheme="minorEastAsia" w:hAnsiTheme="minorHAnsi" w:cstheme="minorBidi"/>
              <w:noProof/>
              <w:sz w:val="22"/>
              <w:szCs w:val="22"/>
              <w:lang w:val="de-AT" w:eastAsia="de-AT"/>
            </w:rPr>
          </w:pPr>
          <w:r>
            <w:fldChar w:fldCharType="begin"/>
          </w:r>
          <w:r>
            <w:instrText xml:space="preserve"> TOC \o "1-3" \h \z \u </w:instrText>
          </w:r>
          <w:r>
            <w:fldChar w:fldCharType="separate"/>
          </w:r>
          <w:hyperlink w:anchor="_Toc513808009" w:history="1">
            <w:r w:rsidR="00FE2C65" w:rsidRPr="00995B28">
              <w:rPr>
                <w:rStyle w:val="Hyperlink"/>
                <w:noProof/>
              </w:rPr>
              <w:t>1.</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Allgemeine Informationen</w:t>
            </w:r>
            <w:r w:rsidR="00FE2C65">
              <w:rPr>
                <w:noProof/>
                <w:webHidden/>
              </w:rPr>
              <w:tab/>
            </w:r>
            <w:r w:rsidR="00FE2C65">
              <w:rPr>
                <w:noProof/>
                <w:webHidden/>
              </w:rPr>
              <w:fldChar w:fldCharType="begin"/>
            </w:r>
            <w:r w:rsidR="00FE2C65">
              <w:rPr>
                <w:noProof/>
                <w:webHidden/>
              </w:rPr>
              <w:instrText xml:space="preserve"> PAGEREF _Toc513808009 \h </w:instrText>
            </w:r>
            <w:r w:rsidR="00FE2C65">
              <w:rPr>
                <w:noProof/>
                <w:webHidden/>
              </w:rPr>
            </w:r>
            <w:r w:rsidR="00FE2C65">
              <w:rPr>
                <w:noProof/>
                <w:webHidden/>
              </w:rPr>
              <w:fldChar w:fldCharType="separate"/>
            </w:r>
            <w:r w:rsidR="00582C80">
              <w:rPr>
                <w:noProof/>
                <w:webHidden/>
              </w:rPr>
              <w:t>3</w:t>
            </w:r>
            <w:r w:rsidR="00FE2C65">
              <w:rPr>
                <w:noProof/>
                <w:webHidden/>
              </w:rPr>
              <w:fldChar w:fldCharType="end"/>
            </w:r>
          </w:hyperlink>
        </w:p>
        <w:p w14:paraId="2D3FF66F" w14:textId="73E089AC" w:rsidR="00FE2C65" w:rsidRDefault="00FC0E7F">
          <w:pPr>
            <w:pStyle w:val="Verzeichnis1"/>
            <w:rPr>
              <w:rFonts w:asciiTheme="minorHAnsi" w:eastAsiaTheme="minorEastAsia" w:hAnsiTheme="minorHAnsi" w:cstheme="minorBidi"/>
              <w:noProof/>
              <w:sz w:val="22"/>
              <w:szCs w:val="22"/>
              <w:lang w:val="de-AT" w:eastAsia="de-AT"/>
            </w:rPr>
          </w:pPr>
          <w:hyperlink w:anchor="_Toc513808010" w:history="1">
            <w:r w:rsidR="00FE2C65" w:rsidRPr="00995B28">
              <w:rPr>
                <w:rStyle w:val="Hyperlink"/>
                <w:noProof/>
              </w:rPr>
              <w:t>2.</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Checkliste</w:t>
            </w:r>
            <w:r w:rsidR="00FE2C65">
              <w:rPr>
                <w:noProof/>
                <w:webHidden/>
              </w:rPr>
              <w:tab/>
            </w:r>
            <w:r w:rsidR="00FE2C65">
              <w:rPr>
                <w:noProof/>
                <w:webHidden/>
              </w:rPr>
              <w:fldChar w:fldCharType="begin"/>
            </w:r>
            <w:r w:rsidR="00FE2C65">
              <w:rPr>
                <w:noProof/>
                <w:webHidden/>
              </w:rPr>
              <w:instrText xml:space="preserve"> PAGEREF _Toc513808010 \h </w:instrText>
            </w:r>
            <w:r w:rsidR="00FE2C65">
              <w:rPr>
                <w:noProof/>
                <w:webHidden/>
              </w:rPr>
            </w:r>
            <w:r w:rsidR="00FE2C65">
              <w:rPr>
                <w:noProof/>
                <w:webHidden/>
              </w:rPr>
              <w:fldChar w:fldCharType="separate"/>
            </w:r>
            <w:r w:rsidR="00582C80">
              <w:rPr>
                <w:noProof/>
                <w:webHidden/>
              </w:rPr>
              <w:t>4</w:t>
            </w:r>
            <w:r w:rsidR="00FE2C65">
              <w:rPr>
                <w:noProof/>
                <w:webHidden/>
              </w:rPr>
              <w:fldChar w:fldCharType="end"/>
            </w:r>
          </w:hyperlink>
        </w:p>
        <w:p w14:paraId="09DDD047" w14:textId="2D9978B9" w:rsidR="00FE2C65" w:rsidRDefault="00FC0E7F">
          <w:pPr>
            <w:pStyle w:val="Verzeichnis1"/>
            <w:rPr>
              <w:rFonts w:asciiTheme="minorHAnsi" w:eastAsiaTheme="minorEastAsia" w:hAnsiTheme="minorHAnsi" w:cstheme="minorBidi"/>
              <w:noProof/>
              <w:sz w:val="22"/>
              <w:szCs w:val="22"/>
              <w:lang w:val="de-AT" w:eastAsia="de-AT"/>
            </w:rPr>
          </w:pPr>
          <w:hyperlink w:anchor="_Toc513808011" w:history="1">
            <w:r w:rsidR="00FE2C65" w:rsidRPr="00995B28">
              <w:rPr>
                <w:rStyle w:val="Hyperlink"/>
                <w:noProof/>
              </w:rPr>
              <w:t>3.</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Datenschutzrichtlinie</w:t>
            </w:r>
            <w:r w:rsidR="00FE2C65">
              <w:rPr>
                <w:noProof/>
                <w:webHidden/>
              </w:rPr>
              <w:tab/>
            </w:r>
            <w:r w:rsidR="00FE2C65">
              <w:rPr>
                <w:noProof/>
                <w:webHidden/>
              </w:rPr>
              <w:fldChar w:fldCharType="begin"/>
            </w:r>
            <w:r w:rsidR="00FE2C65">
              <w:rPr>
                <w:noProof/>
                <w:webHidden/>
              </w:rPr>
              <w:instrText xml:space="preserve"> PAGEREF _Toc513808011 \h </w:instrText>
            </w:r>
            <w:r w:rsidR="00FE2C65">
              <w:rPr>
                <w:noProof/>
                <w:webHidden/>
              </w:rPr>
            </w:r>
            <w:r w:rsidR="00FE2C65">
              <w:rPr>
                <w:noProof/>
                <w:webHidden/>
              </w:rPr>
              <w:fldChar w:fldCharType="separate"/>
            </w:r>
            <w:r w:rsidR="00582C80">
              <w:rPr>
                <w:noProof/>
                <w:webHidden/>
              </w:rPr>
              <w:t>5</w:t>
            </w:r>
            <w:r w:rsidR="00FE2C65">
              <w:rPr>
                <w:noProof/>
                <w:webHidden/>
              </w:rPr>
              <w:fldChar w:fldCharType="end"/>
            </w:r>
          </w:hyperlink>
        </w:p>
        <w:p w14:paraId="1D8BE001" w14:textId="1F177B2B" w:rsidR="00FE2C65" w:rsidRDefault="00FC0E7F">
          <w:pPr>
            <w:pStyle w:val="Verzeichnis1"/>
            <w:rPr>
              <w:rFonts w:asciiTheme="minorHAnsi" w:eastAsiaTheme="minorEastAsia" w:hAnsiTheme="minorHAnsi" w:cstheme="minorBidi"/>
              <w:noProof/>
              <w:sz w:val="22"/>
              <w:szCs w:val="22"/>
              <w:lang w:val="de-AT" w:eastAsia="de-AT"/>
            </w:rPr>
          </w:pPr>
          <w:hyperlink w:anchor="_Toc513808012" w:history="1">
            <w:r w:rsidR="00FE2C65" w:rsidRPr="00995B28">
              <w:rPr>
                <w:rStyle w:val="Hyperlink"/>
                <w:noProof/>
              </w:rPr>
              <w:t>4.</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Newsletter</w:t>
            </w:r>
            <w:r w:rsidR="00FE2C65">
              <w:rPr>
                <w:noProof/>
                <w:webHidden/>
              </w:rPr>
              <w:tab/>
            </w:r>
            <w:r w:rsidR="00FE2C65">
              <w:rPr>
                <w:noProof/>
                <w:webHidden/>
              </w:rPr>
              <w:fldChar w:fldCharType="begin"/>
            </w:r>
            <w:r w:rsidR="00FE2C65">
              <w:rPr>
                <w:noProof/>
                <w:webHidden/>
              </w:rPr>
              <w:instrText xml:space="preserve"> PAGEREF _Toc513808012 \h </w:instrText>
            </w:r>
            <w:r w:rsidR="00FE2C65">
              <w:rPr>
                <w:noProof/>
                <w:webHidden/>
              </w:rPr>
            </w:r>
            <w:r w:rsidR="00FE2C65">
              <w:rPr>
                <w:noProof/>
                <w:webHidden/>
              </w:rPr>
              <w:fldChar w:fldCharType="separate"/>
            </w:r>
            <w:r w:rsidR="00582C80">
              <w:rPr>
                <w:noProof/>
                <w:webHidden/>
              </w:rPr>
              <w:t>5</w:t>
            </w:r>
            <w:r w:rsidR="00FE2C65">
              <w:rPr>
                <w:noProof/>
                <w:webHidden/>
              </w:rPr>
              <w:fldChar w:fldCharType="end"/>
            </w:r>
          </w:hyperlink>
        </w:p>
        <w:p w14:paraId="1A1D4049" w14:textId="4CDE5376" w:rsidR="00FE2C65" w:rsidRDefault="00FC0E7F">
          <w:pPr>
            <w:pStyle w:val="Verzeichnis1"/>
            <w:rPr>
              <w:rFonts w:asciiTheme="minorHAnsi" w:eastAsiaTheme="minorEastAsia" w:hAnsiTheme="minorHAnsi" w:cstheme="minorBidi"/>
              <w:noProof/>
              <w:sz w:val="22"/>
              <w:szCs w:val="22"/>
              <w:lang w:val="de-AT" w:eastAsia="de-AT"/>
            </w:rPr>
          </w:pPr>
          <w:hyperlink w:anchor="_Toc513808013" w:history="1">
            <w:r w:rsidR="00FE2C65" w:rsidRPr="00995B28">
              <w:rPr>
                <w:rStyle w:val="Hyperlink"/>
                <w:noProof/>
              </w:rPr>
              <w:t>5.</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Paralleldatenbanken</w:t>
            </w:r>
            <w:r w:rsidR="00FE2C65">
              <w:rPr>
                <w:noProof/>
                <w:webHidden/>
              </w:rPr>
              <w:tab/>
            </w:r>
            <w:r w:rsidR="00FE2C65">
              <w:rPr>
                <w:noProof/>
                <w:webHidden/>
              </w:rPr>
              <w:fldChar w:fldCharType="begin"/>
            </w:r>
            <w:r w:rsidR="00FE2C65">
              <w:rPr>
                <w:noProof/>
                <w:webHidden/>
              </w:rPr>
              <w:instrText xml:space="preserve"> PAGEREF _Toc513808013 \h </w:instrText>
            </w:r>
            <w:r w:rsidR="00FE2C65">
              <w:rPr>
                <w:noProof/>
                <w:webHidden/>
              </w:rPr>
            </w:r>
            <w:r w:rsidR="00FE2C65">
              <w:rPr>
                <w:noProof/>
                <w:webHidden/>
              </w:rPr>
              <w:fldChar w:fldCharType="separate"/>
            </w:r>
            <w:r w:rsidR="00582C80">
              <w:rPr>
                <w:noProof/>
                <w:webHidden/>
              </w:rPr>
              <w:t>6</w:t>
            </w:r>
            <w:r w:rsidR="00FE2C65">
              <w:rPr>
                <w:noProof/>
                <w:webHidden/>
              </w:rPr>
              <w:fldChar w:fldCharType="end"/>
            </w:r>
          </w:hyperlink>
        </w:p>
        <w:p w14:paraId="6F37F3A7" w14:textId="67C70A1D" w:rsidR="00FE2C65" w:rsidRDefault="00FC0E7F">
          <w:pPr>
            <w:pStyle w:val="Verzeichnis1"/>
            <w:rPr>
              <w:rFonts w:asciiTheme="minorHAnsi" w:eastAsiaTheme="minorEastAsia" w:hAnsiTheme="minorHAnsi" w:cstheme="minorBidi"/>
              <w:noProof/>
              <w:sz w:val="22"/>
              <w:szCs w:val="22"/>
              <w:lang w:val="de-AT" w:eastAsia="de-AT"/>
            </w:rPr>
          </w:pPr>
          <w:hyperlink w:anchor="_Toc513808014" w:history="1">
            <w:r w:rsidR="00FE2C65" w:rsidRPr="00995B28">
              <w:rPr>
                <w:rStyle w:val="Hyperlink"/>
                <w:noProof/>
              </w:rPr>
              <w:t>6.</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Informationspflicht</w:t>
            </w:r>
            <w:r w:rsidR="00FE2C65">
              <w:rPr>
                <w:noProof/>
                <w:webHidden/>
              </w:rPr>
              <w:tab/>
            </w:r>
            <w:r w:rsidR="00FE2C65">
              <w:rPr>
                <w:noProof/>
                <w:webHidden/>
              </w:rPr>
              <w:fldChar w:fldCharType="begin"/>
            </w:r>
            <w:r w:rsidR="00FE2C65">
              <w:rPr>
                <w:noProof/>
                <w:webHidden/>
              </w:rPr>
              <w:instrText xml:space="preserve"> PAGEREF _Toc513808014 \h </w:instrText>
            </w:r>
            <w:r w:rsidR="00FE2C65">
              <w:rPr>
                <w:noProof/>
                <w:webHidden/>
              </w:rPr>
            </w:r>
            <w:r w:rsidR="00FE2C65">
              <w:rPr>
                <w:noProof/>
                <w:webHidden/>
              </w:rPr>
              <w:fldChar w:fldCharType="separate"/>
            </w:r>
            <w:r w:rsidR="00582C80">
              <w:rPr>
                <w:noProof/>
                <w:webHidden/>
              </w:rPr>
              <w:t>7</w:t>
            </w:r>
            <w:r w:rsidR="00FE2C65">
              <w:rPr>
                <w:noProof/>
                <w:webHidden/>
              </w:rPr>
              <w:fldChar w:fldCharType="end"/>
            </w:r>
          </w:hyperlink>
        </w:p>
        <w:p w14:paraId="508B4447" w14:textId="658B4936" w:rsidR="00FE2C65" w:rsidRDefault="00FC0E7F">
          <w:pPr>
            <w:pStyle w:val="Verzeichnis1"/>
            <w:rPr>
              <w:rFonts w:asciiTheme="minorHAnsi" w:eastAsiaTheme="minorEastAsia" w:hAnsiTheme="minorHAnsi" w:cstheme="minorBidi"/>
              <w:noProof/>
              <w:sz w:val="22"/>
              <w:szCs w:val="22"/>
              <w:lang w:val="de-AT" w:eastAsia="de-AT"/>
            </w:rPr>
          </w:pPr>
          <w:hyperlink w:anchor="_Toc513808015" w:history="1">
            <w:r w:rsidR="00FE2C65" w:rsidRPr="00995B28">
              <w:rPr>
                <w:rStyle w:val="Hyperlink"/>
                <w:noProof/>
              </w:rPr>
              <w:t>7.</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Datenweitergabe</w:t>
            </w:r>
            <w:r w:rsidR="00FE2C65">
              <w:rPr>
                <w:noProof/>
                <w:webHidden/>
              </w:rPr>
              <w:tab/>
            </w:r>
            <w:r w:rsidR="00FE2C65">
              <w:rPr>
                <w:noProof/>
                <w:webHidden/>
              </w:rPr>
              <w:fldChar w:fldCharType="begin"/>
            </w:r>
            <w:r w:rsidR="00FE2C65">
              <w:rPr>
                <w:noProof/>
                <w:webHidden/>
              </w:rPr>
              <w:instrText xml:space="preserve"> PAGEREF _Toc513808015 \h </w:instrText>
            </w:r>
            <w:r w:rsidR="00FE2C65">
              <w:rPr>
                <w:noProof/>
                <w:webHidden/>
              </w:rPr>
            </w:r>
            <w:r w:rsidR="00FE2C65">
              <w:rPr>
                <w:noProof/>
                <w:webHidden/>
              </w:rPr>
              <w:fldChar w:fldCharType="separate"/>
            </w:r>
            <w:r w:rsidR="00582C80">
              <w:rPr>
                <w:noProof/>
                <w:webHidden/>
              </w:rPr>
              <w:t>8</w:t>
            </w:r>
            <w:r w:rsidR="00FE2C65">
              <w:rPr>
                <w:noProof/>
                <w:webHidden/>
              </w:rPr>
              <w:fldChar w:fldCharType="end"/>
            </w:r>
          </w:hyperlink>
        </w:p>
        <w:p w14:paraId="09C74651" w14:textId="179E0BB1" w:rsidR="00FE2C65" w:rsidRDefault="00FC0E7F">
          <w:pPr>
            <w:pStyle w:val="Verzeichnis1"/>
            <w:rPr>
              <w:rFonts w:asciiTheme="minorHAnsi" w:eastAsiaTheme="minorEastAsia" w:hAnsiTheme="minorHAnsi" w:cstheme="minorBidi"/>
              <w:noProof/>
              <w:sz w:val="22"/>
              <w:szCs w:val="22"/>
              <w:lang w:val="de-AT" w:eastAsia="de-AT"/>
            </w:rPr>
          </w:pPr>
          <w:hyperlink w:anchor="_Toc513808016" w:history="1">
            <w:r w:rsidR="00FE2C65" w:rsidRPr="00995B28">
              <w:rPr>
                <w:rStyle w:val="Hyperlink"/>
                <w:noProof/>
              </w:rPr>
              <w:t>8.</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Erstellung und Verwendung von Fotos</w:t>
            </w:r>
            <w:r w:rsidR="00FE2C65">
              <w:rPr>
                <w:noProof/>
                <w:webHidden/>
              </w:rPr>
              <w:tab/>
            </w:r>
            <w:r w:rsidR="00FE2C65">
              <w:rPr>
                <w:noProof/>
                <w:webHidden/>
              </w:rPr>
              <w:fldChar w:fldCharType="begin"/>
            </w:r>
            <w:r w:rsidR="00FE2C65">
              <w:rPr>
                <w:noProof/>
                <w:webHidden/>
              </w:rPr>
              <w:instrText xml:space="preserve"> PAGEREF _Toc513808016 \h </w:instrText>
            </w:r>
            <w:r w:rsidR="00FE2C65">
              <w:rPr>
                <w:noProof/>
                <w:webHidden/>
              </w:rPr>
            </w:r>
            <w:r w:rsidR="00FE2C65">
              <w:rPr>
                <w:noProof/>
                <w:webHidden/>
              </w:rPr>
              <w:fldChar w:fldCharType="separate"/>
            </w:r>
            <w:r w:rsidR="00582C80">
              <w:rPr>
                <w:noProof/>
                <w:webHidden/>
              </w:rPr>
              <w:t>9</w:t>
            </w:r>
            <w:r w:rsidR="00FE2C65">
              <w:rPr>
                <w:noProof/>
                <w:webHidden/>
              </w:rPr>
              <w:fldChar w:fldCharType="end"/>
            </w:r>
          </w:hyperlink>
        </w:p>
        <w:p w14:paraId="3CE141D4" w14:textId="3949B9A3" w:rsidR="00FE2C65" w:rsidRDefault="00FC0E7F">
          <w:pPr>
            <w:pStyle w:val="Verzeichnis1"/>
            <w:rPr>
              <w:rFonts w:asciiTheme="minorHAnsi" w:eastAsiaTheme="minorEastAsia" w:hAnsiTheme="minorHAnsi" w:cstheme="minorBidi"/>
              <w:noProof/>
              <w:sz w:val="22"/>
              <w:szCs w:val="22"/>
              <w:lang w:val="de-AT" w:eastAsia="de-AT"/>
            </w:rPr>
          </w:pPr>
          <w:hyperlink w:anchor="_Toc513808017" w:history="1">
            <w:r w:rsidR="00FE2C65" w:rsidRPr="00995B28">
              <w:rPr>
                <w:rStyle w:val="Hyperlink"/>
                <w:noProof/>
              </w:rPr>
              <w:t>9.</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DSGVO Prozesse in der Bundesorganisation</w:t>
            </w:r>
            <w:r w:rsidR="00FE2C65">
              <w:rPr>
                <w:noProof/>
                <w:webHidden/>
              </w:rPr>
              <w:tab/>
            </w:r>
            <w:r w:rsidR="00FE2C65">
              <w:rPr>
                <w:noProof/>
                <w:webHidden/>
              </w:rPr>
              <w:fldChar w:fldCharType="begin"/>
            </w:r>
            <w:r w:rsidR="00FE2C65">
              <w:rPr>
                <w:noProof/>
                <w:webHidden/>
              </w:rPr>
              <w:instrText xml:space="preserve"> PAGEREF _Toc513808017 \h </w:instrText>
            </w:r>
            <w:r w:rsidR="00FE2C65">
              <w:rPr>
                <w:noProof/>
                <w:webHidden/>
              </w:rPr>
            </w:r>
            <w:r w:rsidR="00FE2C65">
              <w:rPr>
                <w:noProof/>
                <w:webHidden/>
              </w:rPr>
              <w:fldChar w:fldCharType="separate"/>
            </w:r>
            <w:r w:rsidR="00582C80">
              <w:rPr>
                <w:noProof/>
                <w:webHidden/>
              </w:rPr>
              <w:t>10</w:t>
            </w:r>
            <w:r w:rsidR="00FE2C65">
              <w:rPr>
                <w:noProof/>
                <w:webHidden/>
              </w:rPr>
              <w:fldChar w:fldCharType="end"/>
            </w:r>
          </w:hyperlink>
        </w:p>
        <w:p w14:paraId="28A748E5" w14:textId="6FEB7322" w:rsidR="00FE2C65" w:rsidRDefault="00FC0E7F">
          <w:pPr>
            <w:pStyle w:val="Verzeichnis2"/>
            <w:rPr>
              <w:rFonts w:asciiTheme="minorHAnsi" w:eastAsiaTheme="minorEastAsia" w:hAnsiTheme="minorHAnsi" w:cstheme="minorBidi"/>
              <w:noProof/>
              <w:sz w:val="22"/>
              <w:szCs w:val="22"/>
              <w:lang w:val="de-AT" w:eastAsia="de-AT"/>
            </w:rPr>
          </w:pPr>
          <w:hyperlink w:anchor="_Toc513808018" w:history="1">
            <w:r w:rsidR="00FE2C65" w:rsidRPr="00995B28">
              <w:rPr>
                <w:rStyle w:val="Hyperlink"/>
                <w:noProof/>
              </w:rPr>
              <w:t>9.1.</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Auskunft, Löschung</w:t>
            </w:r>
            <w:r w:rsidR="00FE2C65">
              <w:rPr>
                <w:noProof/>
                <w:webHidden/>
              </w:rPr>
              <w:tab/>
            </w:r>
            <w:r w:rsidR="00FE2C65">
              <w:rPr>
                <w:noProof/>
                <w:webHidden/>
              </w:rPr>
              <w:fldChar w:fldCharType="begin"/>
            </w:r>
            <w:r w:rsidR="00FE2C65">
              <w:rPr>
                <w:noProof/>
                <w:webHidden/>
              </w:rPr>
              <w:instrText xml:space="preserve"> PAGEREF _Toc513808018 \h </w:instrText>
            </w:r>
            <w:r w:rsidR="00FE2C65">
              <w:rPr>
                <w:noProof/>
                <w:webHidden/>
              </w:rPr>
            </w:r>
            <w:r w:rsidR="00FE2C65">
              <w:rPr>
                <w:noProof/>
                <w:webHidden/>
              </w:rPr>
              <w:fldChar w:fldCharType="separate"/>
            </w:r>
            <w:r w:rsidR="00582C80">
              <w:rPr>
                <w:noProof/>
                <w:webHidden/>
              </w:rPr>
              <w:t>10</w:t>
            </w:r>
            <w:r w:rsidR="00FE2C65">
              <w:rPr>
                <w:noProof/>
                <w:webHidden/>
              </w:rPr>
              <w:fldChar w:fldCharType="end"/>
            </w:r>
          </w:hyperlink>
        </w:p>
        <w:p w14:paraId="34A43BBB" w14:textId="20EC5DA1" w:rsidR="00FE2C65" w:rsidRDefault="00FC0E7F">
          <w:pPr>
            <w:pStyle w:val="Verzeichnis2"/>
            <w:rPr>
              <w:rFonts w:asciiTheme="minorHAnsi" w:eastAsiaTheme="minorEastAsia" w:hAnsiTheme="minorHAnsi" w:cstheme="minorBidi"/>
              <w:noProof/>
              <w:sz w:val="22"/>
              <w:szCs w:val="22"/>
              <w:lang w:val="de-AT" w:eastAsia="de-AT"/>
            </w:rPr>
          </w:pPr>
          <w:hyperlink w:anchor="_Toc513808019" w:history="1">
            <w:r w:rsidR="00FE2C65" w:rsidRPr="00995B28">
              <w:rPr>
                <w:rStyle w:val="Hyperlink"/>
                <w:noProof/>
              </w:rPr>
              <w:t>9.2.</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Berichtigungsrecht</w:t>
            </w:r>
            <w:r w:rsidR="00FE2C65">
              <w:rPr>
                <w:noProof/>
                <w:webHidden/>
              </w:rPr>
              <w:tab/>
            </w:r>
            <w:r w:rsidR="00FE2C65">
              <w:rPr>
                <w:noProof/>
                <w:webHidden/>
              </w:rPr>
              <w:fldChar w:fldCharType="begin"/>
            </w:r>
            <w:r w:rsidR="00FE2C65">
              <w:rPr>
                <w:noProof/>
                <w:webHidden/>
              </w:rPr>
              <w:instrText xml:space="preserve"> PAGEREF _Toc513808019 \h </w:instrText>
            </w:r>
            <w:r w:rsidR="00FE2C65">
              <w:rPr>
                <w:noProof/>
                <w:webHidden/>
              </w:rPr>
            </w:r>
            <w:r w:rsidR="00FE2C65">
              <w:rPr>
                <w:noProof/>
                <w:webHidden/>
              </w:rPr>
              <w:fldChar w:fldCharType="separate"/>
            </w:r>
            <w:r w:rsidR="00582C80">
              <w:rPr>
                <w:noProof/>
                <w:webHidden/>
              </w:rPr>
              <w:t>11</w:t>
            </w:r>
            <w:r w:rsidR="00FE2C65">
              <w:rPr>
                <w:noProof/>
                <w:webHidden/>
              </w:rPr>
              <w:fldChar w:fldCharType="end"/>
            </w:r>
          </w:hyperlink>
        </w:p>
        <w:p w14:paraId="1B9433CD" w14:textId="2D89D13D" w:rsidR="00FE2C65" w:rsidRDefault="00FC0E7F">
          <w:pPr>
            <w:pStyle w:val="Verzeichnis2"/>
            <w:rPr>
              <w:rFonts w:asciiTheme="minorHAnsi" w:eastAsiaTheme="minorEastAsia" w:hAnsiTheme="minorHAnsi" w:cstheme="minorBidi"/>
              <w:noProof/>
              <w:sz w:val="22"/>
              <w:szCs w:val="22"/>
              <w:lang w:val="de-AT" w:eastAsia="de-AT"/>
            </w:rPr>
          </w:pPr>
          <w:hyperlink w:anchor="_Toc513808020" w:history="1">
            <w:r w:rsidR="00FE2C65" w:rsidRPr="00995B28">
              <w:rPr>
                <w:rStyle w:val="Hyperlink"/>
                <w:noProof/>
              </w:rPr>
              <w:t>9.3.</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Datenpannen</w:t>
            </w:r>
            <w:r w:rsidR="00FE2C65">
              <w:rPr>
                <w:noProof/>
                <w:webHidden/>
              </w:rPr>
              <w:tab/>
            </w:r>
            <w:r w:rsidR="00FE2C65">
              <w:rPr>
                <w:noProof/>
                <w:webHidden/>
              </w:rPr>
              <w:fldChar w:fldCharType="begin"/>
            </w:r>
            <w:r w:rsidR="00FE2C65">
              <w:rPr>
                <w:noProof/>
                <w:webHidden/>
              </w:rPr>
              <w:instrText xml:space="preserve"> PAGEREF _Toc513808020 \h </w:instrText>
            </w:r>
            <w:r w:rsidR="00FE2C65">
              <w:rPr>
                <w:noProof/>
                <w:webHidden/>
              </w:rPr>
            </w:r>
            <w:r w:rsidR="00FE2C65">
              <w:rPr>
                <w:noProof/>
                <w:webHidden/>
              </w:rPr>
              <w:fldChar w:fldCharType="separate"/>
            </w:r>
            <w:r w:rsidR="00582C80">
              <w:rPr>
                <w:noProof/>
                <w:webHidden/>
              </w:rPr>
              <w:t>11</w:t>
            </w:r>
            <w:r w:rsidR="00FE2C65">
              <w:rPr>
                <w:noProof/>
                <w:webHidden/>
              </w:rPr>
              <w:fldChar w:fldCharType="end"/>
            </w:r>
          </w:hyperlink>
        </w:p>
        <w:p w14:paraId="1F940229" w14:textId="22B96DC6" w:rsidR="00FE2C65" w:rsidRDefault="00FC0E7F">
          <w:pPr>
            <w:pStyle w:val="Verzeichnis1"/>
            <w:rPr>
              <w:rFonts w:asciiTheme="minorHAnsi" w:eastAsiaTheme="minorEastAsia" w:hAnsiTheme="minorHAnsi" w:cstheme="minorBidi"/>
              <w:noProof/>
              <w:sz w:val="22"/>
              <w:szCs w:val="22"/>
              <w:lang w:val="de-AT" w:eastAsia="de-AT"/>
            </w:rPr>
          </w:pPr>
          <w:hyperlink w:anchor="_Toc513808021" w:history="1">
            <w:r w:rsidR="00FE2C65" w:rsidRPr="00995B28">
              <w:rPr>
                <w:rStyle w:val="Hyperlink"/>
                <w:noProof/>
              </w:rPr>
              <w:t>10.</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DSGVO Prozesse in Ortsgruppen und Landesorg.</w:t>
            </w:r>
            <w:r w:rsidR="00FE2C65">
              <w:rPr>
                <w:noProof/>
                <w:webHidden/>
              </w:rPr>
              <w:tab/>
            </w:r>
            <w:r w:rsidR="00FE2C65">
              <w:rPr>
                <w:noProof/>
                <w:webHidden/>
              </w:rPr>
              <w:fldChar w:fldCharType="begin"/>
            </w:r>
            <w:r w:rsidR="00FE2C65">
              <w:rPr>
                <w:noProof/>
                <w:webHidden/>
              </w:rPr>
              <w:instrText xml:space="preserve"> PAGEREF _Toc513808021 \h </w:instrText>
            </w:r>
            <w:r w:rsidR="00FE2C65">
              <w:rPr>
                <w:noProof/>
                <w:webHidden/>
              </w:rPr>
            </w:r>
            <w:r w:rsidR="00FE2C65">
              <w:rPr>
                <w:noProof/>
                <w:webHidden/>
              </w:rPr>
              <w:fldChar w:fldCharType="separate"/>
            </w:r>
            <w:r w:rsidR="00582C80">
              <w:rPr>
                <w:noProof/>
                <w:webHidden/>
              </w:rPr>
              <w:t>11</w:t>
            </w:r>
            <w:r w:rsidR="00FE2C65">
              <w:rPr>
                <w:noProof/>
                <w:webHidden/>
              </w:rPr>
              <w:fldChar w:fldCharType="end"/>
            </w:r>
          </w:hyperlink>
        </w:p>
        <w:p w14:paraId="0C23ABB3" w14:textId="00F9754D" w:rsidR="00FE2C65" w:rsidRDefault="00FC0E7F">
          <w:pPr>
            <w:pStyle w:val="Verzeichnis2"/>
            <w:rPr>
              <w:rFonts w:asciiTheme="minorHAnsi" w:eastAsiaTheme="minorEastAsia" w:hAnsiTheme="minorHAnsi" w:cstheme="minorBidi"/>
              <w:noProof/>
              <w:sz w:val="22"/>
              <w:szCs w:val="22"/>
              <w:lang w:val="de-AT" w:eastAsia="de-AT"/>
            </w:rPr>
          </w:pPr>
          <w:hyperlink w:anchor="_Toc513808022" w:history="1">
            <w:r w:rsidR="00FE2C65" w:rsidRPr="00995B28">
              <w:rPr>
                <w:rStyle w:val="Hyperlink"/>
                <w:noProof/>
              </w:rPr>
              <w:t>10.</w:t>
            </w:r>
            <w:r w:rsidR="003A178B">
              <w:rPr>
                <w:rStyle w:val="Hyperlink"/>
                <w:noProof/>
              </w:rPr>
              <w:t>1</w:t>
            </w:r>
            <w:r w:rsidR="00FE2C65" w:rsidRPr="00995B28">
              <w:rPr>
                <w:rStyle w:val="Hyperlink"/>
                <w:noProof/>
              </w:rPr>
              <w:t>.</w:t>
            </w:r>
            <w:r w:rsidR="003A178B">
              <w:rPr>
                <w:rStyle w:val="Hyperlink"/>
                <w:noProof/>
              </w:rPr>
              <w:t xml:space="preserve"> Datenpannen</w:t>
            </w:r>
            <w:r w:rsidR="00FE2C65">
              <w:rPr>
                <w:noProof/>
                <w:webHidden/>
              </w:rPr>
              <w:tab/>
            </w:r>
          </w:hyperlink>
          <w:r w:rsidR="003A178B">
            <w:rPr>
              <w:noProof/>
            </w:rPr>
            <w:t>11</w:t>
          </w:r>
        </w:p>
        <w:p w14:paraId="49AB6B82" w14:textId="233300CE" w:rsidR="00FE2C65" w:rsidRDefault="00FC0E7F">
          <w:pPr>
            <w:pStyle w:val="Verzeichnis1"/>
            <w:rPr>
              <w:rFonts w:asciiTheme="minorHAnsi" w:eastAsiaTheme="minorEastAsia" w:hAnsiTheme="minorHAnsi" w:cstheme="minorBidi"/>
              <w:noProof/>
              <w:sz w:val="22"/>
              <w:szCs w:val="22"/>
              <w:lang w:val="de-AT" w:eastAsia="de-AT"/>
            </w:rPr>
          </w:pPr>
          <w:hyperlink w:anchor="_Toc513808024" w:history="1">
            <w:r w:rsidR="00FE2C65" w:rsidRPr="00995B28">
              <w:rPr>
                <w:rStyle w:val="Hyperlink"/>
                <w:noProof/>
              </w:rPr>
              <w:t>11.</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Webseiten und E-Mailadressen</w:t>
            </w:r>
            <w:r w:rsidR="00FE2C65">
              <w:rPr>
                <w:noProof/>
                <w:webHidden/>
              </w:rPr>
              <w:tab/>
            </w:r>
            <w:r w:rsidR="00FE2C65">
              <w:rPr>
                <w:noProof/>
                <w:webHidden/>
              </w:rPr>
              <w:fldChar w:fldCharType="begin"/>
            </w:r>
            <w:r w:rsidR="00FE2C65">
              <w:rPr>
                <w:noProof/>
                <w:webHidden/>
              </w:rPr>
              <w:instrText xml:space="preserve"> PAGEREF _Toc513808024 \h </w:instrText>
            </w:r>
            <w:r w:rsidR="00FE2C65">
              <w:rPr>
                <w:noProof/>
                <w:webHidden/>
              </w:rPr>
            </w:r>
            <w:r w:rsidR="00FE2C65">
              <w:rPr>
                <w:noProof/>
                <w:webHidden/>
              </w:rPr>
              <w:fldChar w:fldCharType="separate"/>
            </w:r>
            <w:r w:rsidR="00582C80">
              <w:rPr>
                <w:noProof/>
                <w:webHidden/>
              </w:rPr>
              <w:t>12</w:t>
            </w:r>
            <w:r w:rsidR="00FE2C65">
              <w:rPr>
                <w:noProof/>
                <w:webHidden/>
              </w:rPr>
              <w:fldChar w:fldCharType="end"/>
            </w:r>
          </w:hyperlink>
        </w:p>
        <w:p w14:paraId="504833FD" w14:textId="3FA32AB2" w:rsidR="00FE2C65" w:rsidRDefault="00FC0E7F">
          <w:pPr>
            <w:pStyle w:val="Verzeichnis2"/>
            <w:rPr>
              <w:rFonts w:asciiTheme="minorHAnsi" w:eastAsiaTheme="minorEastAsia" w:hAnsiTheme="minorHAnsi" w:cstheme="minorBidi"/>
              <w:noProof/>
              <w:sz w:val="22"/>
              <w:szCs w:val="22"/>
              <w:lang w:val="de-AT" w:eastAsia="de-AT"/>
            </w:rPr>
          </w:pPr>
          <w:hyperlink w:anchor="_Toc513808025" w:history="1">
            <w:r w:rsidR="00FE2C65" w:rsidRPr="00995B28">
              <w:rPr>
                <w:rStyle w:val="Hyperlink"/>
                <w:noProof/>
              </w:rPr>
              <w:t>11.1.</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Webseiten</w:t>
            </w:r>
            <w:r w:rsidR="00FE2C65">
              <w:rPr>
                <w:noProof/>
                <w:webHidden/>
              </w:rPr>
              <w:tab/>
            </w:r>
            <w:r w:rsidR="00FE2C65">
              <w:rPr>
                <w:noProof/>
                <w:webHidden/>
              </w:rPr>
              <w:fldChar w:fldCharType="begin"/>
            </w:r>
            <w:r w:rsidR="00FE2C65">
              <w:rPr>
                <w:noProof/>
                <w:webHidden/>
              </w:rPr>
              <w:instrText xml:space="preserve"> PAGEREF _Toc513808025 \h </w:instrText>
            </w:r>
            <w:r w:rsidR="00FE2C65">
              <w:rPr>
                <w:noProof/>
                <w:webHidden/>
              </w:rPr>
            </w:r>
            <w:r w:rsidR="00FE2C65">
              <w:rPr>
                <w:noProof/>
                <w:webHidden/>
              </w:rPr>
              <w:fldChar w:fldCharType="separate"/>
            </w:r>
            <w:r w:rsidR="00582C80">
              <w:rPr>
                <w:noProof/>
                <w:webHidden/>
              </w:rPr>
              <w:t>12</w:t>
            </w:r>
            <w:r w:rsidR="00FE2C65">
              <w:rPr>
                <w:noProof/>
                <w:webHidden/>
              </w:rPr>
              <w:fldChar w:fldCharType="end"/>
            </w:r>
          </w:hyperlink>
        </w:p>
        <w:p w14:paraId="7CFF61F9" w14:textId="180DDF17" w:rsidR="00FE2C65" w:rsidRDefault="00FC0E7F">
          <w:pPr>
            <w:pStyle w:val="Verzeichnis2"/>
            <w:rPr>
              <w:rFonts w:asciiTheme="minorHAnsi" w:eastAsiaTheme="minorEastAsia" w:hAnsiTheme="minorHAnsi" w:cstheme="minorBidi"/>
              <w:noProof/>
              <w:sz w:val="22"/>
              <w:szCs w:val="22"/>
              <w:lang w:val="de-AT" w:eastAsia="de-AT"/>
            </w:rPr>
          </w:pPr>
          <w:hyperlink w:anchor="_Toc513808026" w:history="1">
            <w:r w:rsidR="00FE2C65" w:rsidRPr="00995B28">
              <w:rPr>
                <w:rStyle w:val="Hyperlink"/>
                <w:noProof/>
              </w:rPr>
              <w:t>11.2.</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E-Mailadressen</w:t>
            </w:r>
            <w:r w:rsidR="00FE2C65">
              <w:rPr>
                <w:noProof/>
                <w:webHidden/>
              </w:rPr>
              <w:tab/>
            </w:r>
            <w:r w:rsidR="00FE2C65">
              <w:rPr>
                <w:noProof/>
                <w:webHidden/>
              </w:rPr>
              <w:fldChar w:fldCharType="begin"/>
            </w:r>
            <w:r w:rsidR="00FE2C65">
              <w:rPr>
                <w:noProof/>
                <w:webHidden/>
              </w:rPr>
              <w:instrText xml:space="preserve"> PAGEREF _Toc513808026 \h </w:instrText>
            </w:r>
            <w:r w:rsidR="00FE2C65">
              <w:rPr>
                <w:noProof/>
                <w:webHidden/>
              </w:rPr>
            </w:r>
            <w:r w:rsidR="00FE2C65">
              <w:rPr>
                <w:noProof/>
                <w:webHidden/>
              </w:rPr>
              <w:fldChar w:fldCharType="separate"/>
            </w:r>
            <w:r w:rsidR="00582C80">
              <w:rPr>
                <w:noProof/>
                <w:webHidden/>
              </w:rPr>
              <w:t>12</w:t>
            </w:r>
            <w:r w:rsidR="00FE2C65">
              <w:rPr>
                <w:noProof/>
                <w:webHidden/>
              </w:rPr>
              <w:fldChar w:fldCharType="end"/>
            </w:r>
          </w:hyperlink>
        </w:p>
        <w:p w14:paraId="6C5E9154" w14:textId="5B5393E8" w:rsidR="00FE2C65" w:rsidRDefault="00FC0E7F">
          <w:pPr>
            <w:pStyle w:val="Verzeichnis1"/>
            <w:rPr>
              <w:rFonts w:asciiTheme="minorHAnsi" w:eastAsiaTheme="minorEastAsia" w:hAnsiTheme="minorHAnsi" w:cstheme="minorBidi"/>
              <w:noProof/>
              <w:sz w:val="22"/>
              <w:szCs w:val="22"/>
              <w:lang w:val="de-AT" w:eastAsia="de-AT"/>
            </w:rPr>
          </w:pPr>
          <w:hyperlink w:anchor="_Toc513808027" w:history="1">
            <w:r w:rsidR="00FE2C65" w:rsidRPr="00995B28">
              <w:rPr>
                <w:rStyle w:val="Hyperlink"/>
                <w:noProof/>
              </w:rPr>
              <w:t>12.</w:t>
            </w:r>
            <w:r w:rsidR="00FE2C65">
              <w:rPr>
                <w:rFonts w:asciiTheme="minorHAnsi" w:eastAsiaTheme="minorEastAsia" w:hAnsiTheme="minorHAnsi" w:cstheme="minorBidi"/>
                <w:noProof/>
                <w:sz w:val="22"/>
                <w:szCs w:val="22"/>
                <w:lang w:val="de-AT" w:eastAsia="de-AT"/>
              </w:rPr>
              <w:tab/>
            </w:r>
            <w:r w:rsidR="00FE2C65" w:rsidRPr="00995B28">
              <w:rPr>
                <w:rStyle w:val="Hyperlink"/>
                <w:noProof/>
              </w:rPr>
              <w:t>IT-Sicherheit</w:t>
            </w:r>
            <w:r w:rsidR="00FE2C65">
              <w:rPr>
                <w:noProof/>
                <w:webHidden/>
              </w:rPr>
              <w:tab/>
            </w:r>
            <w:r w:rsidR="00FE2C65">
              <w:rPr>
                <w:noProof/>
                <w:webHidden/>
              </w:rPr>
              <w:fldChar w:fldCharType="begin"/>
            </w:r>
            <w:r w:rsidR="00FE2C65">
              <w:rPr>
                <w:noProof/>
                <w:webHidden/>
              </w:rPr>
              <w:instrText xml:space="preserve"> PAGEREF _Toc513808027 \h </w:instrText>
            </w:r>
            <w:r w:rsidR="00FE2C65">
              <w:rPr>
                <w:noProof/>
                <w:webHidden/>
              </w:rPr>
            </w:r>
            <w:r w:rsidR="00FE2C65">
              <w:rPr>
                <w:noProof/>
                <w:webHidden/>
              </w:rPr>
              <w:fldChar w:fldCharType="separate"/>
            </w:r>
            <w:r w:rsidR="00582C80">
              <w:rPr>
                <w:noProof/>
                <w:webHidden/>
              </w:rPr>
              <w:t>12</w:t>
            </w:r>
            <w:r w:rsidR="00FE2C65">
              <w:rPr>
                <w:noProof/>
                <w:webHidden/>
              </w:rPr>
              <w:fldChar w:fldCharType="end"/>
            </w:r>
          </w:hyperlink>
        </w:p>
        <w:p w14:paraId="4233C209" w14:textId="698C6E36" w:rsidR="00EE6E33" w:rsidRDefault="00970848" w:rsidP="00EE6E33">
          <w:pPr>
            <w:rPr>
              <w:b/>
              <w:bCs/>
              <w:lang w:val="de-DE"/>
            </w:rPr>
          </w:pPr>
          <w:r>
            <w:rPr>
              <w:b/>
              <w:bCs/>
              <w:lang w:val="de-DE"/>
            </w:rPr>
            <w:fldChar w:fldCharType="end"/>
          </w:r>
        </w:p>
      </w:sdtContent>
    </w:sdt>
    <w:p w14:paraId="66EECC8D" w14:textId="77777777" w:rsidR="004B0A23" w:rsidRDefault="004B0A23">
      <w:pPr>
        <w:spacing w:line="276" w:lineRule="auto"/>
        <w:jc w:val="left"/>
      </w:pPr>
    </w:p>
    <w:p w14:paraId="6EAEA0B2" w14:textId="7BE2ADD5" w:rsidR="008433F6" w:rsidRDefault="008433F6">
      <w:pPr>
        <w:spacing w:line="276" w:lineRule="auto"/>
        <w:jc w:val="left"/>
        <w:rPr>
          <w:rFonts w:eastAsia="Times New Roman" w:cstheme="minorHAnsi"/>
          <w:b/>
          <w:bCs/>
          <w:kern w:val="32"/>
          <w:sz w:val="26"/>
          <w:szCs w:val="32"/>
          <w:lang w:val="de-DE" w:eastAsia="de-DE"/>
        </w:rPr>
      </w:pPr>
      <w:r>
        <w:br w:type="page"/>
      </w:r>
    </w:p>
    <w:p w14:paraId="00C35B88" w14:textId="79B1F273" w:rsidR="000206DA" w:rsidRPr="00C9079A" w:rsidRDefault="007E1077" w:rsidP="0042447A">
      <w:pPr>
        <w:pStyle w:val="ITSCONberschriftEbene1"/>
        <w:rPr>
          <w:rFonts w:asciiTheme="minorHAnsi" w:hAnsiTheme="minorHAnsi"/>
          <w:sz w:val="32"/>
        </w:rPr>
      </w:pPr>
      <w:bookmarkStart w:id="1" w:name="_Toc513808009"/>
      <w:r w:rsidRPr="00C9079A">
        <w:rPr>
          <w:rFonts w:asciiTheme="minorHAnsi" w:hAnsiTheme="minorHAnsi"/>
          <w:sz w:val="32"/>
        </w:rPr>
        <w:lastRenderedPageBreak/>
        <w:t xml:space="preserve">Allgemeine </w:t>
      </w:r>
      <w:r w:rsidR="00E66D8E" w:rsidRPr="00C9079A">
        <w:rPr>
          <w:rFonts w:asciiTheme="minorHAnsi" w:hAnsiTheme="minorHAnsi"/>
          <w:sz w:val="32"/>
        </w:rPr>
        <w:t>Informationen</w:t>
      </w:r>
      <w:bookmarkEnd w:id="1"/>
    </w:p>
    <w:p w14:paraId="1DF596C1" w14:textId="77DEA25E" w:rsidR="00E06E04" w:rsidRDefault="00E06E04" w:rsidP="009869BB">
      <w:pPr>
        <w:ind w:right="568"/>
        <w:rPr>
          <w:lang w:val="de-DE" w:eastAsia="de-DE"/>
        </w:rPr>
      </w:pPr>
      <w:r>
        <w:rPr>
          <w:lang w:val="de-DE" w:eastAsia="de-DE"/>
        </w:rPr>
        <w:t xml:space="preserve">Aufgrund der neuen Anforderungen bezüglich Datenschutz durch die DSGVO ab 25. Mai 2018 </w:t>
      </w:r>
      <w:r w:rsidR="00EE5F0D">
        <w:rPr>
          <w:lang w:val="de-DE" w:eastAsia="de-DE"/>
        </w:rPr>
        <w:t>sind weitreich</w:t>
      </w:r>
      <w:r w:rsidR="00C9079A">
        <w:rPr>
          <w:lang w:val="de-DE" w:eastAsia="de-DE"/>
        </w:rPr>
        <w:t>end</w:t>
      </w:r>
      <w:r w:rsidR="00EE5F0D">
        <w:rPr>
          <w:lang w:val="de-DE" w:eastAsia="de-DE"/>
        </w:rPr>
        <w:t>e Änderungen beim Umgang mit personenbezogenen Daten zu beachten.</w:t>
      </w:r>
    </w:p>
    <w:p w14:paraId="248CB448" w14:textId="3A042A69" w:rsidR="00A75108" w:rsidRDefault="00E66D8E" w:rsidP="009869BB">
      <w:pPr>
        <w:ind w:right="568"/>
        <w:rPr>
          <w:lang w:val="de-DE" w:eastAsia="de-DE"/>
        </w:rPr>
      </w:pPr>
      <w:r>
        <w:rPr>
          <w:lang w:val="de-DE" w:eastAsia="de-DE"/>
        </w:rPr>
        <w:t xml:space="preserve">Die Naturfreunde Österreich Bundesorganisation </w:t>
      </w:r>
      <w:r w:rsidR="00EE5F0D">
        <w:rPr>
          <w:lang w:val="de-DE" w:eastAsia="de-DE"/>
        </w:rPr>
        <w:t xml:space="preserve">betreibt ein </w:t>
      </w:r>
      <w:r w:rsidR="00791CD6" w:rsidRPr="00791CD6">
        <w:rPr>
          <w:lang w:val="de-DE" w:eastAsia="de-DE"/>
        </w:rPr>
        <w:t>Datenschutz-Managementsystem</w:t>
      </w:r>
      <w:r w:rsidR="00EE5F0D">
        <w:rPr>
          <w:lang w:val="de-DE" w:eastAsia="de-DE"/>
        </w:rPr>
        <w:t xml:space="preserve">, wodurch die zentrale Datenhaltung für die Landesorganisationen und Ortsgruppen </w:t>
      </w:r>
      <w:r w:rsidR="00A75108">
        <w:rPr>
          <w:lang w:val="de-DE" w:eastAsia="de-DE"/>
        </w:rPr>
        <w:t>weitestgehend abgedeckt ist.</w:t>
      </w:r>
    </w:p>
    <w:p w14:paraId="40A48216" w14:textId="225977D5" w:rsidR="00C96C9F" w:rsidRDefault="00C96C9F" w:rsidP="009869BB">
      <w:pPr>
        <w:ind w:right="568"/>
        <w:rPr>
          <w:lang w:val="de-DE" w:eastAsia="de-DE"/>
        </w:rPr>
      </w:pPr>
      <w:r>
        <w:rPr>
          <w:lang w:val="de-DE" w:eastAsia="de-DE"/>
        </w:rPr>
        <w:t>Alle von der Bundesorganisation zur Verfügung gestellten Programme und Webseiten sind durch die Bundesorganisation datenschutzrechtlich behandelt.</w:t>
      </w:r>
    </w:p>
    <w:p w14:paraId="5B9DED6F" w14:textId="5C2BBAA5" w:rsidR="00A75108" w:rsidRDefault="00A75108" w:rsidP="009869BB">
      <w:pPr>
        <w:ind w:right="568"/>
        <w:rPr>
          <w:lang w:val="de-DE" w:eastAsia="de-DE"/>
        </w:rPr>
      </w:pPr>
      <w:r>
        <w:rPr>
          <w:lang w:val="de-DE" w:eastAsia="de-DE"/>
        </w:rPr>
        <w:t>Da jede Ortsgruppe und Landesorganisation als eigenständiger Verein bzw. Organisation au</w:t>
      </w:r>
      <w:r w:rsidR="00754401">
        <w:rPr>
          <w:lang w:val="de-DE" w:eastAsia="de-DE"/>
        </w:rPr>
        <w:t>fgebaut ist, muss sich hier jeder Verein selbst um die Einhaltung der Datenschutzbestimmungen kümmern.</w:t>
      </w:r>
      <w:r w:rsidR="00C96C9F">
        <w:rPr>
          <w:lang w:val="de-DE" w:eastAsia="de-DE"/>
        </w:rPr>
        <w:t xml:space="preserve"> Dies betrifft auch jede Datenerweiterung. Wenn die Ortsgruppe weitere Daten erhebt oder auf Webseiten darstellt, so sind diese durch die Ortsgruppen datenschutzrechtlich </w:t>
      </w:r>
      <w:r w:rsidR="00E6703B">
        <w:rPr>
          <w:lang w:val="de-DE" w:eastAsia="de-DE"/>
        </w:rPr>
        <w:t xml:space="preserve">selbst </w:t>
      </w:r>
      <w:r w:rsidR="00C96C9F">
        <w:rPr>
          <w:lang w:val="de-DE" w:eastAsia="de-DE"/>
        </w:rPr>
        <w:t>zu vertreten.</w:t>
      </w:r>
    </w:p>
    <w:p w14:paraId="46FF5A90" w14:textId="6D06593F" w:rsidR="00754401" w:rsidRDefault="00754401" w:rsidP="009869BB">
      <w:pPr>
        <w:ind w:right="568"/>
        <w:rPr>
          <w:lang w:val="de-DE" w:eastAsia="de-DE"/>
        </w:rPr>
      </w:pPr>
      <w:r>
        <w:rPr>
          <w:lang w:val="de-DE" w:eastAsia="de-DE"/>
        </w:rPr>
        <w:t xml:space="preserve">Die Bundesorganisation unterstützt hierbei durch </w:t>
      </w:r>
      <w:r w:rsidR="003F62AC">
        <w:rPr>
          <w:lang w:val="de-DE" w:eastAsia="de-DE"/>
        </w:rPr>
        <w:t>Vorlagen</w:t>
      </w:r>
      <w:r w:rsidR="00E6703B">
        <w:rPr>
          <w:lang w:val="de-DE" w:eastAsia="de-DE"/>
        </w:rPr>
        <w:t xml:space="preserve">, </w:t>
      </w:r>
      <w:r w:rsidR="00DA5D01">
        <w:rPr>
          <w:lang w:val="de-DE" w:eastAsia="de-DE"/>
        </w:rPr>
        <w:t xml:space="preserve">bei </w:t>
      </w:r>
      <w:r w:rsidR="003F62AC">
        <w:rPr>
          <w:lang w:val="de-DE" w:eastAsia="de-DE"/>
        </w:rPr>
        <w:t>zentrale</w:t>
      </w:r>
      <w:r w:rsidR="00DA5D01">
        <w:rPr>
          <w:lang w:val="de-DE" w:eastAsia="de-DE"/>
        </w:rPr>
        <w:t>n</w:t>
      </w:r>
      <w:r w:rsidR="003F62AC">
        <w:rPr>
          <w:lang w:val="de-DE" w:eastAsia="de-DE"/>
        </w:rPr>
        <w:t xml:space="preserve"> Dokumente</w:t>
      </w:r>
      <w:r w:rsidR="00DA5D01">
        <w:rPr>
          <w:lang w:val="de-DE" w:eastAsia="de-DE"/>
        </w:rPr>
        <w:t>n</w:t>
      </w:r>
      <w:r w:rsidR="003F62AC">
        <w:rPr>
          <w:lang w:val="de-DE" w:eastAsia="de-DE"/>
        </w:rPr>
        <w:t xml:space="preserve"> und Prozesse</w:t>
      </w:r>
      <w:r w:rsidR="00DA5D01">
        <w:rPr>
          <w:lang w:val="de-DE" w:eastAsia="de-DE"/>
        </w:rPr>
        <w:t>n</w:t>
      </w:r>
      <w:r w:rsidR="003F62AC">
        <w:rPr>
          <w:lang w:val="de-DE" w:eastAsia="de-DE"/>
        </w:rPr>
        <w:t xml:space="preserve"> (z.B. Mitgliederverwaltung).</w:t>
      </w:r>
    </w:p>
    <w:p w14:paraId="1B2E0ED0" w14:textId="12F0D025" w:rsidR="0030175C" w:rsidRDefault="00C96C9F" w:rsidP="009869BB">
      <w:pPr>
        <w:ind w:right="568"/>
        <w:rPr>
          <w:b/>
          <w:lang w:val="de-DE" w:eastAsia="de-DE"/>
        </w:rPr>
      </w:pPr>
      <w:r w:rsidRPr="00FF7F85">
        <w:rPr>
          <w:noProof/>
          <w:lang w:eastAsia="de-AT"/>
        </w:rPr>
        <mc:AlternateContent>
          <mc:Choice Requires="wps">
            <w:drawing>
              <wp:anchor distT="45720" distB="45720" distL="114300" distR="114300" simplePos="0" relativeHeight="251658752" behindDoc="0" locked="0" layoutInCell="1" allowOverlap="1" wp14:anchorId="4D2A22C6" wp14:editId="52209F6E">
                <wp:simplePos x="0" y="0"/>
                <wp:positionH relativeFrom="column">
                  <wp:posOffset>-42829</wp:posOffset>
                </wp:positionH>
                <wp:positionV relativeFrom="paragraph">
                  <wp:posOffset>1260665</wp:posOffset>
                </wp:positionV>
                <wp:extent cx="5895975" cy="19240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924050"/>
                        </a:xfrm>
                        <a:prstGeom prst="rect">
                          <a:avLst/>
                        </a:prstGeom>
                        <a:solidFill>
                          <a:schemeClr val="bg1">
                            <a:lumMod val="75000"/>
                          </a:schemeClr>
                        </a:solidFill>
                        <a:ln w="9525">
                          <a:solidFill>
                            <a:srgbClr val="000000"/>
                          </a:solidFill>
                          <a:miter lim="800000"/>
                          <a:headEnd/>
                          <a:tailEnd/>
                        </a:ln>
                      </wps:spPr>
                      <wps:txbx>
                        <w:txbxContent>
                          <w:p w14:paraId="6CCA71DF" w14:textId="6752E47D" w:rsidR="003C5890" w:rsidRDefault="003C5890">
                            <w:r>
                              <w:t>Diese Unterlage wurde in Zusammenarbeit mit der Naturfreunde Österreich Bundesorganisation und der Fa. ITSCON GmbH &amp; Co KG erstellt.</w:t>
                            </w:r>
                          </w:p>
                          <w:p w14:paraId="381BA383" w14:textId="76E25B4D" w:rsidR="003C5890" w:rsidRDefault="003C5890">
                            <w:r>
                              <w:t>Alle Angaben erfolgen trotz sorgfältigster Bearbeitung ohne Gewähr. Eine Haftung der ITSCON GmbH &amp; Co KG oder der Naturfreunde Österreich Bundesorganisation ist ausgeschlossen. Bei allen personenbezogenen Bezeichnungen gilt die gewählte Form für beide Geschlechter!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A22C6" id="Textfeld 2" o:spid="_x0000_s1028" type="#_x0000_t202" style="position:absolute;left:0;text-align:left;margin-left:-3.35pt;margin-top:99.25pt;width:464.25pt;height:15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" fillcolor="#bfbfbf [2412]">
                <v:textbox>
                  <w:txbxContent>
                    <w:p w14:paraId="6CCA71DF" w14:textId="6752E47D" w:rsidR="003C5890" w:rsidRDefault="003C5890">
                      <w:r>
                        <w:t xml:space="preserve">Diese Unterlage wurde in Zusammenarbeit mit </w:t>
                      </w:r>
                      <w:proofErr w:type="gramStart"/>
                      <w:r>
                        <w:t>der Naturfreunde</w:t>
                      </w:r>
                      <w:proofErr w:type="gramEnd"/>
                      <w:r>
                        <w:t xml:space="preserve"> Österreich Bundesorganisation und der Fa. ITSCON GmbH &amp; Co KG erstellt.</w:t>
                      </w:r>
                    </w:p>
                    <w:p w14:paraId="381BA383" w14:textId="76E25B4D" w:rsidR="003C5890" w:rsidRDefault="003C5890">
                      <w:r>
                        <w:t>Alle Angaben erfolgen trotz sorgfältigster Bearbeitung ohne Gewähr. Eine Haftung der ITSCON GmbH &amp; Co KG oder der Naturfreunde Österreich Bundesorganisation ist ausgeschlossen. Bei allen personenbezogenen Bezeichnungen gilt die gewählte Form für beide Geschlechter!</w:t>
                      </w:r>
                    </w:p>
                  </w:txbxContent>
                </v:textbox>
                <w10:wrap type="square"/>
              </v:shape>
            </w:pict>
          </mc:Fallback>
        </mc:AlternateContent>
      </w:r>
      <w:r w:rsidR="000A425C" w:rsidRPr="00CF094F">
        <w:rPr>
          <w:b/>
          <w:lang w:val="de-DE" w:eastAsia="de-DE"/>
        </w:rPr>
        <w:t xml:space="preserve">Das vorliegende Dokument stellt die wichtigsten Informationen für Ortgruppen und Landesorganisationen zusammen. Es ersetzt in keinem Fall die genaue </w:t>
      </w:r>
      <w:r w:rsidR="00FF6BB3" w:rsidRPr="00CF094F">
        <w:rPr>
          <w:b/>
          <w:lang w:val="de-DE" w:eastAsia="de-DE"/>
        </w:rPr>
        <w:t>Analyse der DSGVO Anforderungen oder Einarbeitungen im jeweiligen Verein!</w:t>
      </w:r>
    </w:p>
    <w:p w14:paraId="3B6DD297" w14:textId="77777777" w:rsidR="009B2D5A" w:rsidRPr="00CF094F" w:rsidRDefault="009B2D5A" w:rsidP="002317E8">
      <w:pPr>
        <w:rPr>
          <w:rFonts w:eastAsia="Times New Roman" w:cstheme="minorHAnsi"/>
          <w:b/>
          <w:bCs/>
          <w:kern w:val="32"/>
          <w:sz w:val="20"/>
          <w:szCs w:val="32"/>
          <w:lang w:val="de-DE" w:eastAsia="de-DE"/>
        </w:rPr>
      </w:pPr>
    </w:p>
    <w:p w14:paraId="460DB3A6" w14:textId="2128D81D" w:rsidR="00B500DE" w:rsidRDefault="00532979" w:rsidP="00FF6BB3">
      <w:pPr>
        <w:pStyle w:val="berschrift1"/>
      </w:pPr>
      <w:bookmarkStart w:id="2" w:name="_Toc513808010"/>
      <w:r>
        <w:lastRenderedPageBreak/>
        <w:t>Checkliste</w:t>
      </w:r>
      <w:bookmarkEnd w:id="2"/>
    </w:p>
    <w:p w14:paraId="06D549EF" w14:textId="4AFA3A2E" w:rsidR="00455D0A" w:rsidRDefault="004C101D" w:rsidP="009869BB">
      <w:pPr>
        <w:ind w:right="710"/>
        <w:rPr>
          <w:lang w:val="de-DE" w:eastAsia="de-DE"/>
        </w:rPr>
      </w:pPr>
      <w:r>
        <w:rPr>
          <w:lang w:val="de-DE" w:eastAsia="de-DE"/>
        </w:rPr>
        <w:t>Um die Datenschutzanforderungen jeder Ortsgruppe zu prüfen und sicherzustellen, empfehlen wir anhand folgender Checkliste vorzugehen:</w:t>
      </w:r>
    </w:p>
    <w:p w14:paraId="267A51E6" w14:textId="332ACFA2" w:rsidR="004C101D" w:rsidRPr="004C101D" w:rsidRDefault="004C101D" w:rsidP="009869BB">
      <w:pPr>
        <w:pStyle w:val="Listenabsatz"/>
        <w:numPr>
          <w:ilvl w:val="0"/>
          <w:numId w:val="23"/>
        </w:numPr>
        <w:ind w:right="710"/>
        <w:jc w:val="left"/>
        <w:rPr>
          <w:b/>
          <w:lang w:val="de-DE" w:eastAsia="de-DE"/>
        </w:rPr>
      </w:pPr>
      <w:r w:rsidRPr="004C101D">
        <w:rPr>
          <w:b/>
          <w:lang w:val="de-DE" w:eastAsia="de-DE"/>
        </w:rPr>
        <w:t>Feststellung des IST-Zustands</w:t>
      </w:r>
      <w:r>
        <w:rPr>
          <w:b/>
          <w:lang w:val="de-DE" w:eastAsia="de-DE"/>
        </w:rPr>
        <w:t xml:space="preserve"> </w:t>
      </w:r>
      <w:r w:rsidRPr="004C101D">
        <w:rPr>
          <w:lang w:val="de-DE" w:eastAsia="de-DE"/>
        </w:rPr>
        <w:br/>
        <w:t>Prüfen Sie anhand des vorliegenden Dokuments, welche Bereiche aus dem Datenschutz für Sie notwendig sind und noch nicht durch die</w:t>
      </w:r>
      <w:r w:rsidR="009869BB">
        <w:rPr>
          <w:lang w:val="de-DE" w:eastAsia="de-DE"/>
        </w:rPr>
        <w:t xml:space="preserve"> </w:t>
      </w:r>
      <w:r w:rsidRPr="004C101D">
        <w:rPr>
          <w:lang w:val="de-DE" w:eastAsia="de-DE"/>
        </w:rPr>
        <w:t>Bundesorganisation abgedeckt wurden.</w:t>
      </w:r>
    </w:p>
    <w:p w14:paraId="26E0A3AB" w14:textId="0EB14496" w:rsidR="004C101D" w:rsidRPr="004C101D" w:rsidRDefault="004C101D" w:rsidP="009869BB">
      <w:pPr>
        <w:pStyle w:val="Listenabsatz"/>
        <w:numPr>
          <w:ilvl w:val="0"/>
          <w:numId w:val="23"/>
        </w:numPr>
        <w:ind w:right="710"/>
        <w:jc w:val="left"/>
        <w:rPr>
          <w:b/>
          <w:lang w:val="de-DE" w:eastAsia="de-DE"/>
        </w:rPr>
      </w:pPr>
      <w:r>
        <w:rPr>
          <w:b/>
          <w:lang w:val="de-DE" w:eastAsia="de-DE"/>
        </w:rPr>
        <w:t>Aktualisieren Sie Ihre Newsletter</w:t>
      </w:r>
      <w:r>
        <w:rPr>
          <w:b/>
          <w:lang w:val="de-DE" w:eastAsia="de-DE"/>
        </w:rPr>
        <w:br/>
      </w:r>
      <w:r>
        <w:rPr>
          <w:lang w:val="de-DE" w:eastAsia="de-DE"/>
        </w:rPr>
        <w:t xml:space="preserve">Prüfen Sie, ob Sie Newsletter auch an </w:t>
      </w:r>
      <w:r w:rsidRPr="002630C8">
        <w:rPr>
          <w:b/>
          <w:lang w:val="de-DE" w:eastAsia="de-DE"/>
        </w:rPr>
        <w:t>N</w:t>
      </w:r>
      <w:r w:rsidR="002630C8" w:rsidRPr="002630C8">
        <w:rPr>
          <w:b/>
          <w:lang w:val="de-DE" w:eastAsia="de-DE"/>
        </w:rPr>
        <w:t>ICHT</w:t>
      </w:r>
      <w:r w:rsidR="009869BB">
        <w:rPr>
          <w:b/>
          <w:lang w:val="de-DE" w:eastAsia="de-DE"/>
        </w:rPr>
        <w:t>-</w:t>
      </w:r>
      <w:r w:rsidR="002630C8" w:rsidRPr="002630C8">
        <w:rPr>
          <w:b/>
          <w:lang w:val="de-DE" w:eastAsia="de-DE"/>
        </w:rPr>
        <w:t>MITGLIEDER</w:t>
      </w:r>
      <w:r>
        <w:rPr>
          <w:lang w:val="de-DE" w:eastAsia="de-DE"/>
        </w:rPr>
        <w:t xml:space="preserve"> versenden (vgl. Kapitel </w:t>
      </w:r>
      <w:r>
        <w:rPr>
          <w:lang w:val="de-DE" w:eastAsia="de-DE"/>
        </w:rPr>
        <w:fldChar w:fldCharType="begin"/>
      </w:r>
      <w:r>
        <w:rPr>
          <w:lang w:val="de-DE" w:eastAsia="de-DE"/>
        </w:rPr>
        <w:instrText xml:space="preserve"> REF _Ref513806873 \r \h </w:instrText>
      </w:r>
      <w:r>
        <w:rPr>
          <w:lang w:val="de-DE" w:eastAsia="de-DE"/>
        </w:rPr>
      </w:r>
      <w:r>
        <w:rPr>
          <w:lang w:val="de-DE" w:eastAsia="de-DE"/>
        </w:rPr>
        <w:fldChar w:fldCharType="separate"/>
      </w:r>
      <w:r w:rsidR="00582C80">
        <w:rPr>
          <w:lang w:val="de-DE" w:eastAsia="de-DE"/>
        </w:rPr>
        <w:t>4</w:t>
      </w:r>
      <w:r>
        <w:rPr>
          <w:lang w:val="de-DE" w:eastAsia="de-DE"/>
        </w:rPr>
        <w:fldChar w:fldCharType="end"/>
      </w:r>
      <w:r>
        <w:rPr>
          <w:lang w:val="de-DE" w:eastAsia="de-DE"/>
        </w:rPr>
        <w:t>). Falls ja, brauchen Sie ab 25.</w:t>
      </w:r>
      <w:r w:rsidR="00187073">
        <w:rPr>
          <w:lang w:val="de-DE" w:eastAsia="de-DE"/>
        </w:rPr>
        <w:t xml:space="preserve"> Mai 20</w:t>
      </w:r>
      <w:r>
        <w:rPr>
          <w:lang w:val="de-DE" w:eastAsia="de-DE"/>
        </w:rPr>
        <w:t>18 eine Einwilligung nach neuem Muster (siehe Datenschutz</w:t>
      </w:r>
      <w:r w:rsidR="00187073">
        <w:rPr>
          <w:lang w:val="de-DE" w:eastAsia="de-DE"/>
        </w:rPr>
        <w:t>-</w:t>
      </w:r>
      <w:r>
        <w:rPr>
          <w:lang w:val="de-DE" w:eastAsia="de-DE"/>
        </w:rPr>
        <w:t xml:space="preserve">Grundlagen). </w:t>
      </w:r>
      <w:r w:rsidR="004F07B9">
        <w:rPr>
          <w:lang w:val="de-DE" w:eastAsia="de-DE"/>
        </w:rPr>
        <w:t xml:space="preserve">Diese </w:t>
      </w:r>
      <w:r w:rsidR="00791CD6">
        <w:rPr>
          <w:lang w:val="de-DE" w:eastAsia="de-DE"/>
        </w:rPr>
        <w:t xml:space="preserve">Einwilligung </w:t>
      </w:r>
      <w:r w:rsidR="004F07B9">
        <w:rPr>
          <w:lang w:val="de-DE" w:eastAsia="de-DE"/>
        </w:rPr>
        <w:t>sollte ehestmöglich eingeholt werden</w:t>
      </w:r>
      <w:r>
        <w:rPr>
          <w:lang w:val="de-DE" w:eastAsia="de-DE"/>
        </w:rPr>
        <w:t>.</w:t>
      </w:r>
    </w:p>
    <w:p w14:paraId="7D51CD3A" w14:textId="4940CC46" w:rsidR="004C101D" w:rsidRDefault="004C101D" w:rsidP="009869BB">
      <w:pPr>
        <w:pStyle w:val="Listenabsatz"/>
        <w:numPr>
          <w:ilvl w:val="0"/>
          <w:numId w:val="23"/>
        </w:numPr>
        <w:ind w:right="710"/>
        <w:jc w:val="left"/>
        <w:rPr>
          <w:b/>
          <w:lang w:val="de-DE" w:eastAsia="de-DE"/>
        </w:rPr>
      </w:pPr>
      <w:r>
        <w:rPr>
          <w:b/>
          <w:lang w:val="de-DE" w:eastAsia="de-DE"/>
        </w:rPr>
        <w:t>Prüfen Sie welche weiteren Daten Sie erheben</w:t>
      </w:r>
      <w:r>
        <w:rPr>
          <w:b/>
          <w:lang w:val="de-DE" w:eastAsia="de-DE"/>
        </w:rPr>
        <w:br/>
      </w:r>
      <w:r>
        <w:rPr>
          <w:lang w:val="de-DE" w:eastAsia="de-DE"/>
        </w:rPr>
        <w:t xml:space="preserve">Wenn Sie mehr personenbezogene Daten als in der Mitgliederverwaltung </w:t>
      </w:r>
      <w:r w:rsidR="00791CD6">
        <w:rPr>
          <w:lang w:val="de-DE" w:eastAsia="de-DE"/>
        </w:rPr>
        <w:t>vorhanden</w:t>
      </w:r>
      <w:r w:rsidR="00C9079A">
        <w:rPr>
          <w:lang w:val="de-DE" w:eastAsia="de-DE"/>
        </w:rPr>
        <w:t>,</w:t>
      </w:r>
      <w:r w:rsidR="00791CD6">
        <w:rPr>
          <w:lang w:val="de-DE" w:eastAsia="de-DE"/>
        </w:rPr>
        <w:t xml:space="preserve"> </w:t>
      </w:r>
      <w:r>
        <w:rPr>
          <w:lang w:val="de-DE" w:eastAsia="de-DE"/>
        </w:rPr>
        <w:t>erheben oder auch Daten von Nicht</w:t>
      </w:r>
      <w:r w:rsidR="00187073">
        <w:rPr>
          <w:lang w:val="de-DE" w:eastAsia="de-DE"/>
        </w:rPr>
        <w:t>-M</w:t>
      </w:r>
      <w:r>
        <w:rPr>
          <w:lang w:val="de-DE" w:eastAsia="de-DE"/>
        </w:rPr>
        <w:t xml:space="preserve">itgliedern haben, so müssen Sie das Verfahrensverzeichnis für Ihre Zwecke erweitern (vgl. Kapitel </w:t>
      </w:r>
      <w:r>
        <w:rPr>
          <w:lang w:val="de-DE" w:eastAsia="de-DE"/>
        </w:rPr>
        <w:fldChar w:fldCharType="begin"/>
      </w:r>
      <w:r>
        <w:rPr>
          <w:lang w:val="de-DE" w:eastAsia="de-DE"/>
        </w:rPr>
        <w:instrText xml:space="preserve"> REF _Ref513806849 \r \h </w:instrText>
      </w:r>
      <w:r>
        <w:rPr>
          <w:lang w:val="de-DE" w:eastAsia="de-DE"/>
        </w:rPr>
      </w:r>
      <w:r>
        <w:rPr>
          <w:lang w:val="de-DE" w:eastAsia="de-DE"/>
        </w:rPr>
        <w:fldChar w:fldCharType="separate"/>
      </w:r>
      <w:r w:rsidR="00582C80">
        <w:rPr>
          <w:lang w:val="de-DE" w:eastAsia="de-DE"/>
        </w:rPr>
        <w:t>5</w:t>
      </w:r>
      <w:r>
        <w:rPr>
          <w:lang w:val="de-DE" w:eastAsia="de-DE"/>
        </w:rPr>
        <w:fldChar w:fldCharType="end"/>
      </w:r>
      <w:r>
        <w:rPr>
          <w:lang w:val="de-DE" w:eastAsia="de-DE"/>
        </w:rPr>
        <w:t>).</w:t>
      </w:r>
      <w:r w:rsidR="006932A3">
        <w:rPr>
          <w:lang w:val="de-DE" w:eastAsia="de-DE"/>
        </w:rPr>
        <w:t xml:space="preserve"> </w:t>
      </w:r>
      <w:r>
        <w:rPr>
          <w:lang w:val="de-DE" w:eastAsia="de-DE"/>
        </w:rPr>
        <w:t xml:space="preserve">Verarbeiten sie </w:t>
      </w:r>
      <w:r w:rsidR="002630C8" w:rsidRPr="002630C8">
        <w:rPr>
          <w:b/>
          <w:lang w:val="de-DE" w:eastAsia="de-DE"/>
        </w:rPr>
        <w:t>NUR</w:t>
      </w:r>
      <w:r>
        <w:rPr>
          <w:lang w:val="de-DE" w:eastAsia="de-DE"/>
        </w:rPr>
        <w:t xml:space="preserve"> die zentralen Mitgliederdaten</w:t>
      </w:r>
      <w:r w:rsidR="00C9079A">
        <w:rPr>
          <w:lang w:val="de-DE" w:eastAsia="de-DE"/>
        </w:rPr>
        <w:t>,</w:t>
      </w:r>
      <w:r w:rsidR="002630C8">
        <w:rPr>
          <w:lang w:val="de-DE" w:eastAsia="de-DE"/>
        </w:rPr>
        <w:t xml:space="preserve"> über die Mi</w:t>
      </w:r>
      <w:r w:rsidR="00921425">
        <w:rPr>
          <w:lang w:val="de-DE" w:eastAsia="de-DE"/>
        </w:rPr>
        <w:t>t</w:t>
      </w:r>
      <w:r w:rsidR="002630C8">
        <w:rPr>
          <w:lang w:val="de-DE" w:eastAsia="de-DE"/>
        </w:rPr>
        <w:t>gliederverwaltung</w:t>
      </w:r>
      <w:r>
        <w:rPr>
          <w:lang w:val="de-DE" w:eastAsia="de-DE"/>
        </w:rPr>
        <w:t xml:space="preserve">, sind </w:t>
      </w:r>
      <w:r w:rsidRPr="002630C8">
        <w:rPr>
          <w:b/>
          <w:lang w:val="de-DE" w:eastAsia="de-DE"/>
        </w:rPr>
        <w:t xml:space="preserve">keine Anpassungen notwendig. </w:t>
      </w:r>
    </w:p>
    <w:p w14:paraId="3E50EDE2" w14:textId="399B3044" w:rsidR="000D117C" w:rsidRDefault="000D117C" w:rsidP="009869BB">
      <w:pPr>
        <w:pStyle w:val="Listenabsatz"/>
        <w:numPr>
          <w:ilvl w:val="0"/>
          <w:numId w:val="23"/>
        </w:numPr>
        <w:ind w:right="710"/>
        <w:jc w:val="left"/>
        <w:rPr>
          <w:b/>
          <w:lang w:val="de-DE" w:eastAsia="de-DE"/>
        </w:rPr>
      </w:pPr>
      <w:r>
        <w:rPr>
          <w:b/>
          <w:lang w:val="de-DE" w:eastAsia="de-DE"/>
        </w:rPr>
        <w:t>Prüfen Sie ob alle Datenweitergaben den neuen Anforderungen entsprechen</w:t>
      </w:r>
      <w:r>
        <w:rPr>
          <w:b/>
          <w:lang w:val="de-DE" w:eastAsia="de-DE"/>
        </w:rPr>
        <w:br/>
      </w:r>
      <w:r>
        <w:rPr>
          <w:lang w:val="de-DE" w:eastAsia="de-DE"/>
        </w:rPr>
        <w:t>Die Weitergabe von personenbezogenen Daten darf nur mehr für notwendig</w:t>
      </w:r>
      <w:r w:rsidR="00791CD6">
        <w:rPr>
          <w:lang w:val="de-DE" w:eastAsia="de-DE"/>
        </w:rPr>
        <w:t>e</w:t>
      </w:r>
      <w:r>
        <w:rPr>
          <w:lang w:val="de-DE" w:eastAsia="de-DE"/>
        </w:rPr>
        <w:t xml:space="preserve"> und dokument</w:t>
      </w:r>
      <w:r w:rsidR="00791CD6">
        <w:rPr>
          <w:lang w:val="de-DE" w:eastAsia="de-DE"/>
        </w:rPr>
        <w:t xml:space="preserve">ierte Bereiche </w:t>
      </w:r>
      <w:r>
        <w:rPr>
          <w:lang w:val="de-DE" w:eastAsia="de-DE"/>
        </w:rPr>
        <w:t xml:space="preserve">erfolgen. Jede weitere Datenweiterleitung benötigt die Einwilligung der </w:t>
      </w:r>
      <w:r w:rsidR="0005207E">
        <w:rPr>
          <w:lang w:val="de-DE" w:eastAsia="de-DE"/>
        </w:rPr>
        <w:t>Mitglied</w:t>
      </w:r>
      <w:r w:rsidR="0056304B">
        <w:rPr>
          <w:lang w:val="de-DE" w:eastAsia="de-DE"/>
        </w:rPr>
        <w:t>er</w:t>
      </w:r>
      <w:r>
        <w:rPr>
          <w:lang w:val="de-DE" w:eastAsia="de-DE"/>
        </w:rPr>
        <w:t xml:space="preserve"> (vgl. Kapitel </w:t>
      </w:r>
      <w:r>
        <w:rPr>
          <w:lang w:val="de-DE" w:eastAsia="de-DE"/>
        </w:rPr>
        <w:fldChar w:fldCharType="begin"/>
      </w:r>
      <w:r>
        <w:rPr>
          <w:lang w:val="de-DE" w:eastAsia="de-DE"/>
        </w:rPr>
        <w:instrText xml:space="preserve"> REF _Ref513807222 \r \h </w:instrText>
      </w:r>
      <w:r>
        <w:rPr>
          <w:lang w:val="de-DE" w:eastAsia="de-DE"/>
        </w:rPr>
      </w:r>
      <w:r>
        <w:rPr>
          <w:lang w:val="de-DE" w:eastAsia="de-DE"/>
        </w:rPr>
        <w:fldChar w:fldCharType="separate"/>
      </w:r>
      <w:r w:rsidR="00582C80">
        <w:rPr>
          <w:lang w:val="de-DE" w:eastAsia="de-DE"/>
        </w:rPr>
        <w:t>7</w:t>
      </w:r>
      <w:r>
        <w:rPr>
          <w:lang w:val="de-DE" w:eastAsia="de-DE"/>
        </w:rPr>
        <w:fldChar w:fldCharType="end"/>
      </w:r>
      <w:r>
        <w:rPr>
          <w:lang w:val="de-DE" w:eastAsia="de-DE"/>
        </w:rPr>
        <w:t>).</w:t>
      </w:r>
    </w:p>
    <w:p w14:paraId="41527500" w14:textId="5FC90851" w:rsidR="004C101D" w:rsidRPr="000D117C" w:rsidRDefault="000D117C" w:rsidP="009869BB">
      <w:pPr>
        <w:pStyle w:val="Listenabsatz"/>
        <w:numPr>
          <w:ilvl w:val="0"/>
          <w:numId w:val="23"/>
        </w:numPr>
        <w:ind w:right="710"/>
        <w:jc w:val="left"/>
        <w:rPr>
          <w:b/>
          <w:lang w:val="de-DE" w:eastAsia="de-DE"/>
        </w:rPr>
      </w:pPr>
      <w:r>
        <w:rPr>
          <w:b/>
          <w:lang w:val="de-DE" w:eastAsia="de-DE"/>
        </w:rPr>
        <w:t>Löschen Sie nicht mehr benötigte Daten</w:t>
      </w:r>
      <w:r>
        <w:rPr>
          <w:b/>
          <w:lang w:val="de-DE" w:eastAsia="de-DE"/>
        </w:rPr>
        <w:br/>
      </w:r>
      <w:r>
        <w:rPr>
          <w:lang w:val="de-DE" w:eastAsia="de-DE"/>
        </w:rPr>
        <w:t>Da personenbezogene Daten nur noch verwendet werden dürfen, wenn der damit verbundene Zweck noch gilt, sind viele Daten nicht mehr notwendig und somit zu löschen. Dazu zählen z.B. alte Bibliothekslisten oder Teilnehmerlisten von länger zurückliegenden Kursen.</w:t>
      </w:r>
    </w:p>
    <w:p w14:paraId="04E1EE4B" w14:textId="55E97AB0" w:rsidR="000D117C" w:rsidRPr="000D117C" w:rsidRDefault="000D117C" w:rsidP="009869BB">
      <w:pPr>
        <w:pStyle w:val="Listenabsatz"/>
        <w:numPr>
          <w:ilvl w:val="0"/>
          <w:numId w:val="23"/>
        </w:numPr>
        <w:ind w:right="710"/>
        <w:jc w:val="left"/>
        <w:rPr>
          <w:b/>
          <w:lang w:val="de-DE" w:eastAsia="de-DE"/>
        </w:rPr>
      </w:pPr>
      <w:r>
        <w:rPr>
          <w:b/>
          <w:lang w:val="de-DE" w:eastAsia="de-DE"/>
        </w:rPr>
        <w:t xml:space="preserve">Stellen Sie die </w:t>
      </w:r>
      <w:r w:rsidR="00187073">
        <w:rPr>
          <w:b/>
          <w:lang w:val="de-DE" w:eastAsia="de-DE"/>
        </w:rPr>
        <w:t>Betroffenen-P</w:t>
      </w:r>
      <w:r>
        <w:rPr>
          <w:b/>
          <w:lang w:val="de-DE" w:eastAsia="de-DE"/>
        </w:rPr>
        <w:t>rozesse sicher</w:t>
      </w:r>
      <w:r>
        <w:rPr>
          <w:b/>
          <w:lang w:val="de-DE" w:eastAsia="de-DE"/>
        </w:rPr>
        <w:br/>
      </w:r>
      <w:proofErr w:type="spellStart"/>
      <w:r>
        <w:rPr>
          <w:lang w:val="de-DE" w:eastAsia="de-DE"/>
        </w:rPr>
        <w:t>Definieren</w:t>
      </w:r>
      <w:proofErr w:type="spellEnd"/>
      <w:r>
        <w:rPr>
          <w:lang w:val="de-DE" w:eastAsia="de-DE"/>
        </w:rPr>
        <w:t xml:space="preserve"> Sie einen internen Ansprechpartner </w:t>
      </w:r>
      <w:r w:rsidR="00054F6E">
        <w:rPr>
          <w:lang w:val="de-DE" w:eastAsia="de-DE"/>
        </w:rPr>
        <w:t>(OG-Vorsitzender, Schriftführer oder eigene</w:t>
      </w:r>
      <w:r w:rsidR="006932A3">
        <w:rPr>
          <w:lang w:val="de-DE" w:eastAsia="de-DE"/>
        </w:rPr>
        <w:t>r</w:t>
      </w:r>
      <w:r w:rsidR="00054F6E">
        <w:rPr>
          <w:lang w:val="de-DE" w:eastAsia="de-DE"/>
        </w:rPr>
        <w:t xml:space="preserve"> Datenschutzkoordinator, etc.) </w:t>
      </w:r>
      <w:r>
        <w:rPr>
          <w:lang w:val="de-DE" w:eastAsia="de-DE"/>
        </w:rPr>
        <w:t>für alle Belange des Datenschutzes. Dieser ist auch dafür zuständig, dass alle Informationen von und zur Bundesorganisation fließen.</w:t>
      </w:r>
    </w:p>
    <w:p w14:paraId="5350E6A3" w14:textId="551A6156" w:rsidR="000D117C" w:rsidRPr="000D117C" w:rsidRDefault="000D117C" w:rsidP="006932A3">
      <w:pPr>
        <w:pStyle w:val="Listenabsatz"/>
        <w:numPr>
          <w:ilvl w:val="0"/>
          <w:numId w:val="23"/>
        </w:numPr>
        <w:ind w:right="710"/>
        <w:jc w:val="left"/>
        <w:rPr>
          <w:b/>
          <w:lang w:val="de-DE" w:eastAsia="de-DE"/>
        </w:rPr>
      </w:pPr>
      <w:r>
        <w:rPr>
          <w:b/>
          <w:lang w:val="de-DE" w:eastAsia="de-DE"/>
        </w:rPr>
        <w:lastRenderedPageBreak/>
        <w:t>Schulen Sie Ihre Funktionäre und Kursleiter</w:t>
      </w:r>
      <w:r>
        <w:rPr>
          <w:b/>
          <w:lang w:val="de-DE" w:eastAsia="de-DE"/>
        </w:rPr>
        <w:br/>
      </w:r>
      <w:r>
        <w:rPr>
          <w:lang w:val="de-DE" w:eastAsia="de-DE"/>
        </w:rPr>
        <w:t xml:space="preserve">Informieren Sie Ihre Funktionäre und Kursleiter, welche Änderungen zur jetzigen Praxis in der Ortsgruppe </w:t>
      </w:r>
      <w:r w:rsidR="00791CD6">
        <w:rPr>
          <w:lang w:val="de-DE" w:eastAsia="de-DE"/>
        </w:rPr>
        <w:t xml:space="preserve">notwendig </w:t>
      </w:r>
      <w:r>
        <w:rPr>
          <w:lang w:val="de-DE" w:eastAsia="de-DE"/>
        </w:rPr>
        <w:t>sind. Es ist wichtig, dass diese Personen die neuen Regeln kennen und auch anwenden.</w:t>
      </w:r>
    </w:p>
    <w:p w14:paraId="555301ED" w14:textId="3526A947" w:rsidR="00532979" w:rsidRPr="006932A3" w:rsidRDefault="000D117C" w:rsidP="006932A3">
      <w:pPr>
        <w:pStyle w:val="Listenabsatz"/>
        <w:numPr>
          <w:ilvl w:val="0"/>
          <w:numId w:val="23"/>
        </w:numPr>
        <w:ind w:right="710"/>
        <w:jc w:val="left"/>
        <w:rPr>
          <w:b/>
          <w:lang w:val="de-DE" w:eastAsia="de-DE"/>
        </w:rPr>
      </w:pPr>
      <w:r>
        <w:rPr>
          <w:b/>
          <w:lang w:val="de-DE" w:eastAsia="de-DE"/>
        </w:rPr>
        <w:t>Prüfen Sie die IT-Sicherheit</w:t>
      </w:r>
      <w:r>
        <w:rPr>
          <w:b/>
          <w:lang w:val="de-DE" w:eastAsia="de-DE"/>
        </w:rPr>
        <w:br/>
      </w:r>
      <w:r>
        <w:rPr>
          <w:lang w:val="de-DE" w:eastAsia="de-DE"/>
        </w:rPr>
        <w:t xml:space="preserve">Stellen Sie sicher, dass alle Anwendungen auf ausreichend geschützten Computern erfolgen (vgl. Kapitel </w:t>
      </w:r>
      <w:r>
        <w:rPr>
          <w:lang w:val="de-DE" w:eastAsia="de-DE"/>
        </w:rPr>
        <w:fldChar w:fldCharType="begin"/>
      </w:r>
      <w:r>
        <w:rPr>
          <w:lang w:val="de-DE" w:eastAsia="de-DE"/>
        </w:rPr>
        <w:instrText xml:space="preserve"> REF _Ref513807117 \r \h </w:instrText>
      </w:r>
      <w:r>
        <w:rPr>
          <w:lang w:val="de-DE" w:eastAsia="de-DE"/>
        </w:rPr>
      </w:r>
      <w:r>
        <w:rPr>
          <w:lang w:val="de-DE" w:eastAsia="de-DE"/>
        </w:rPr>
        <w:fldChar w:fldCharType="separate"/>
      </w:r>
      <w:r w:rsidR="00582C80">
        <w:rPr>
          <w:lang w:val="de-DE" w:eastAsia="de-DE"/>
        </w:rPr>
        <w:t>12</w:t>
      </w:r>
      <w:r>
        <w:rPr>
          <w:lang w:val="de-DE" w:eastAsia="de-DE"/>
        </w:rPr>
        <w:fldChar w:fldCharType="end"/>
      </w:r>
      <w:r>
        <w:rPr>
          <w:lang w:val="de-DE" w:eastAsia="de-DE"/>
        </w:rPr>
        <w:t>).</w:t>
      </w:r>
    </w:p>
    <w:p w14:paraId="5594C013" w14:textId="5668496C" w:rsidR="00631257" w:rsidRPr="00CF1FC4" w:rsidRDefault="00C37D3A" w:rsidP="006932A3">
      <w:pPr>
        <w:pStyle w:val="berschrift1"/>
        <w:ind w:right="710"/>
      </w:pPr>
      <w:bookmarkStart w:id="3" w:name="_Toc513808011"/>
      <w:r>
        <w:t>Datenschutzrichtlinie</w:t>
      </w:r>
      <w:bookmarkEnd w:id="3"/>
      <w:r w:rsidR="004F07B9">
        <w:t xml:space="preserve"> &amp; Beschluss im </w:t>
      </w:r>
      <w:r w:rsidR="003A4A29">
        <w:t>OG-</w:t>
      </w:r>
      <w:r w:rsidR="004F07B9">
        <w:t>Vorstand</w:t>
      </w:r>
    </w:p>
    <w:p w14:paraId="060D4816" w14:textId="5F38571E" w:rsidR="00603E1E" w:rsidRDefault="00C37D3A" w:rsidP="006932A3">
      <w:pPr>
        <w:ind w:right="710"/>
        <w:rPr>
          <w:lang w:val="de-DE" w:eastAsia="de-DE"/>
        </w:rPr>
      </w:pPr>
      <w:r>
        <w:rPr>
          <w:lang w:val="de-DE" w:eastAsia="de-DE"/>
        </w:rPr>
        <w:t xml:space="preserve">Die Naturfreunde Österreich stellen eine Datenschutzrichtlinie für alle Ortsgruppen und Landesorganisationen zur Verfügung, </w:t>
      </w:r>
      <w:r w:rsidR="00791CD6">
        <w:rPr>
          <w:lang w:val="de-DE" w:eastAsia="de-DE"/>
        </w:rPr>
        <w:t xml:space="preserve">in der </w:t>
      </w:r>
      <w:r>
        <w:rPr>
          <w:lang w:val="de-DE" w:eastAsia="de-DE"/>
        </w:rPr>
        <w:t xml:space="preserve">u.a. geregelt wird, wie mit den </w:t>
      </w:r>
      <w:r w:rsidR="008C01C5">
        <w:rPr>
          <w:lang w:val="de-DE" w:eastAsia="de-DE"/>
        </w:rPr>
        <w:t>Betroffenen</w:t>
      </w:r>
      <w:r>
        <w:rPr>
          <w:lang w:val="de-DE" w:eastAsia="de-DE"/>
        </w:rPr>
        <w:t>rechten umzugehen ist.</w:t>
      </w:r>
      <w:r w:rsidR="004F07B9">
        <w:rPr>
          <w:lang w:val="de-DE" w:eastAsia="de-DE"/>
        </w:rPr>
        <w:t xml:space="preserve"> </w:t>
      </w:r>
    </w:p>
    <w:p w14:paraId="5654C7D4" w14:textId="4693272B" w:rsidR="00096201" w:rsidRDefault="00603E1E" w:rsidP="006932A3">
      <w:pPr>
        <w:ind w:right="710"/>
        <w:rPr>
          <w:lang w:val="de-DE" w:eastAsia="de-DE"/>
        </w:rPr>
      </w:pPr>
      <w:r>
        <w:rPr>
          <w:lang w:val="de-DE" w:eastAsia="de-DE"/>
        </w:rPr>
        <w:t xml:space="preserve">Auch ersichtlich unter: </w:t>
      </w:r>
      <w:hyperlink r:id="rId21" w:history="1">
        <w:r w:rsidR="004F07B9" w:rsidRPr="00C26B85">
          <w:rPr>
            <w:rStyle w:val="Hyperlink"/>
            <w:rFonts w:cstheme="minorBidi"/>
            <w:lang w:val="de-DE" w:eastAsia="de-DE"/>
          </w:rPr>
          <w:t>http://www.naturfreunde.at/datenschutz</w:t>
        </w:r>
      </w:hyperlink>
      <w:r w:rsidR="004F07B9">
        <w:rPr>
          <w:lang w:val="de-DE" w:eastAsia="de-DE"/>
        </w:rPr>
        <w:t xml:space="preserve"> </w:t>
      </w:r>
    </w:p>
    <w:p w14:paraId="2E5CE621" w14:textId="257229BA" w:rsidR="00C37D3A" w:rsidRDefault="00C37D3A" w:rsidP="006932A3">
      <w:pPr>
        <w:ind w:right="710"/>
        <w:rPr>
          <w:lang w:val="de-DE" w:eastAsia="de-DE"/>
        </w:rPr>
      </w:pPr>
      <w:r>
        <w:rPr>
          <w:lang w:val="de-DE" w:eastAsia="de-DE"/>
        </w:rPr>
        <w:t xml:space="preserve">Weiters werden Funktionären, Mitgliedern </w:t>
      </w:r>
      <w:r w:rsidR="00A8046C">
        <w:rPr>
          <w:lang w:val="de-DE" w:eastAsia="de-DE"/>
        </w:rPr>
        <w:t xml:space="preserve">und externen Unterstützern Richtlinien zur Einhaltung bei der Datenverarbeitung </w:t>
      </w:r>
      <w:r w:rsidR="00AE1FEA">
        <w:rPr>
          <w:lang w:val="de-DE" w:eastAsia="de-DE"/>
        </w:rPr>
        <w:t>zur Verfügung gestellt. Durch einen Beschluss im jeweiligen Vorstand gelten diese dann für alle.</w:t>
      </w:r>
    </w:p>
    <w:p w14:paraId="547C266D" w14:textId="7A463846" w:rsidR="00AE1FEA" w:rsidRDefault="002B4EFE" w:rsidP="006932A3">
      <w:pPr>
        <w:ind w:right="710"/>
        <w:rPr>
          <w:rFonts w:eastAsia="Times New Roman" w:cs="Arial"/>
          <w:b/>
          <w:bCs/>
          <w:iCs/>
          <w:sz w:val="26"/>
          <w:szCs w:val="28"/>
          <w:lang w:val="de-DE" w:eastAsia="de-DE"/>
        </w:rPr>
      </w:pPr>
      <w:r>
        <w:rPr>
          <w:lang w:val="de-DE" w:eastAsia="de-DE"/>
        </w:rPr>
        <w:t xml:space="preserve">Durch die Verabschiedung dieser Richtlinie </w:t>
      </w:r>
      <w:r w:rsidR="004F07B9">
        <w:rPr>
          <w:lang w:val="de-DE" w:eastAsia="de-DE"/>
        </w:rPr>
        <w:t xml:space="preserve">(z.B. bei der nächsten Vorstandssitzung) </w:t>
      </w:r>
      <w:r>
        <w:rPr>
          <w:lang w:val="de-DE" w:eastAsia="de-DE"/>
        </w:rPr>
        <w:t xml:space="preserve">werden die </w:t>
      </w:r>
      <w:r w:rsidR="002064F7">
        <w:rPr>
          <w:lang w:val="de-DE" w:eastAsia="de-DE"/>
        </w:rPr>
        <w:t xml:space="preserve">für die DSGVO </w:t>
      </w:r>
      <w:r>
        <w:rPr>
          <w:lang w:val="de-DE" w:eastAsia="de-DE"/>
        </w:rPr>
        <w:t xml:space="preserve">notwendigen </w:t>
      </w:r>
      <w:r w:rsidR="002064F7">
        <w:rPr>
          <w:lang w:val="de-DE" w:eastAsia="de-DE"/>
        </w:rPr>
        <w:t>Vertraulichkeitsvereinbarungen für alle Funktionär</w:t>
      </w:r>
      <w:r w:rsidR="008C01C5">
        <w:rPr>
          <w:lang w:val="de-DE" w:eastAsia="de-DE"/>
        </w:rPr>
        <w:t>e</w:t>
      </w:r>
      <w:r w:rsidR="002064F7">
        <w:rPr>
          <w:lang w:val="de-DE" w:eastAsia="de-DE"/>
        </w:rPr>
        <w:t xml:space="preserve"> und Mitglieder </w:t>
      </w:r>
      <w:r w:rsidR="003149E0">
        <w:rPr>
          <w:lang w:val="de-DE" w:eastAsia="de-DE"/>
        </w:rPr>
        <w:t>bindend</w:t>
      </w:r>
      <w:r w:rsidR="002064F7">
        <w:rPr>
          <w:lang w:val="de-DE" w:eastAsia="de-DE"/>
        </w:rPr>
        <w:t xml:space="preserve">. </w:t>
      </w:r>
    </w:p>
    <w:p w14:paraId="1716AFAA" w14:textId="353F325F" w:rsidR="00AE1FEA" w:rsidRDefault="00AE1FEA" w:rsidP="006932A3">
      <w:pPr>
        <w:pStyle w:val="berschrift1"/>
        <w:ind w:right="710"/>
      </w:pPr>
      <w:bookmarkStart w:id="4" w:name="_Ref513806873"/>
      <w:bookmarkStart w:id="5" w:name="_Toc513808012"/>
      <w:r>
        <w:t>Newsletter</w:t>
      </w:r>
      <w:bookmarkEnd w:id="4"/>
      <w:bookmarkEnd w:id="5"/>
    </w:p>
    <w:p w14:paraId="625014EA" w14:textId="4022D9A8" w:rsidR="00AE1FEA" w:rsidRDefault="00AE1FEA" w:rsidP="006932A3">
      <w:pPr>
        <w:ind w:right="710"/>
        <w:rPr>
          <w:lang w:val="de-DE" w:eastAsia="de-DE"/>
        </w:rPr>
      </w:pPr>
      <w:r>
        <w:rPr>
          <w:lang w:val="de-DE" w:eastAsia="de-DE"/>
        </w:rPr>
        <w:t xml:space="preserve">Die Naturfreunde </w:t>
      </w:r>
      <w:r w:rsidR="00C03FB3">
        <w:rPr>
          <w:lang w:val="de-DE" w:eastAsia="de-DE"/>
        </w:rPr>
        <w:t>informieren viele Mitglieder und Nicht</w:t>
      </w:r>
      <w:r w:rsidR="003149E0">
        <w:rPr>
          <w:lang w:val="de-DE" w:eastAsia="de-DE"/>
        </w:rPr>
        <w:t>-M</w:t>
      </w:r>
      <w:r w:rsidR="00C03FB3">
        <w:rPr>
          <w:lang w:val="de-DE" w:eastAsia="de-DE"/>
        </w:rPr>
        <w:t>itglieder über Newsletter oder ähnliche Medien.</w:t>
      </w:r>
      <w:r w:rsidR="00670CAF">
        <w:rPr>
          <w:lang w:val="de-DE" w:eastAsia="de-DE"/>
        </w:rPr>
        <w:t xml:space="preserve"> Die nachfolgenden Regelungen gelten für Mails mit mehr als 50 Empfängern.</w:t>
      </w:r>
    </w:p>
    <w:p w14:paraId="582EC9FE" w14:textId="199A2D65" w:rsidR="00EF7F32" w:rsidRPr="00670CAF" w:rsidRDefault="00213776" w:rsidP="006932A3">
      <w:pPr>
        <w:ind w:right="710"/>
        <w:rPr>
          <w:b/>
          <w:lang w:val="de-DE" w:eastAsia="de-DE"/>
        </w:rPr>
      </w:pPr>
      <w:r w:rsidRPr="00670CAF">
        <w:rPr>
          <w:b/>
          <w:lang w:val="de-DE" w:eastAsia="de-DE"/>
        </w:rPr>
        <w:t xml:space="preserve">Mails an Mitglieder und Funktionäre dürfen weiterhin </w:t>
      </w:r>
      <w:r w:rsidR="003149E0">
        <w:rPr>
          <w:b/>
          <w:lang w:val="de-DE" w:eastAsia="de-DE"/>
        </w:rPr>
        <w:t>wie bisher</w:t>
      </w:r>
      <w:r w:rsidRPr="00670CAF">
        <w:rPr>
          <w:b/>
          <w:lang w:val="de-DE" w:eastAsia="de-DE"/>
        </w:rPr>
        <w:t xml:space="preserve"> durchgeführt </w:t>
      </w:r>
      <w:r w:rsidR="00A12739" w:rsidRPr="00670CAF">
        <w:rPr>
          <w:b/>
          <w:lang w:val="de-DE" w:eastAsia="de-DE"/>
        </w:rPr>
        <w:t>werden.</w:t>
      </w:r>
    </w:p>
    <w:p w14:paraId="2A187CD9" w14:textId="4ACC2A99" w:rsidR="00A12739" w:rsidRDefault="00A12739" w:rsidP="006932A3">
      <w:pPr>
        <w:ind w:right="710"/>
        <w:rPr>
          <w:lang w:val="de-DE" w:eastAsia="de-DE"/>
        </w:rPr>
      </w:pPr>
      <w:r>
        <w:rPr>
          <w:lang w:val="de-DE" w:eastAsia="de-DE"/>
        </w:rPr>
        <w:t xml:space="preserve">Alle anderen müssen eine Einwilligung </w:t>
      </w:r>
      <w:r w:rsidR="00C65563">
        <w:rPr>
          <w:lang w:val="de-DE" w:eastAsia="de-DE"/>
        </w:rPr>
        <w:t>erteilt haben. Dazu zählt unter anderem:</w:t>
      </w:r>
    </w:p>
    <w:p w14:paraId="09CED121" w14:textId="6C45A312" w:rsidR="00C65563" w:rsidRDefault="00C65563" w:rsidP="006932A3">
      <w:pPr>
        <w:pStyle w:val="Listenabsatz"/>
        <w:numPr>
          <w:ilvl w:val="0"/>
          <w:numId w:val="16"/>
        </w:numPr>
        <w:ind w:right="710"/>
        <w:rPr>
          <w:lang w:val="de-DE" w:eastAsia="de-DE"/>
        </w:rPr>
      </w:pPr>
      <w:r>
        <w:rPr>
          <w:lang w:val="de-DE" w:eastAsia="de-DE"/>
        </w:rPr>
        <w:t>Double-</w:t>
      </w:r>
      <w:proofErr w:type="spellStart"/>
      <w:r>
        <w:rPr>
          <w:lang w:val="de-DE" w:eastAsia="de-DE"/>
        </w:rPr>
        <w:t>Opt</w:t>
      </w:r>
      <w:proofErr w:type="spellEnd"/>
      <w:r>
        <w:rPr>
          <w:lang w:val="de-DE" w:eastAsia="de-DE"/>
        </w:rPr>
        <w:t>-In (Anmeldung, Mail mit Link zur Bestätigung, erst dann Newsletter</w:t>
      </w:r>
      <w:r w:rsidR="003149E0">
        <w:rPr>
          <w:lang w:val="de-DE" w:eastAsia="de-DE"/>
        </w:rPr>
        <w:t>-Z</w:t>
      </w:r>
      <w:r>
        <w:rPr>
          <w:lang w:val="de-DE" w:eastAsia="de-DE"/>
        </w:rPr>
        <w:t>usendung)</w:t>
      </w:r>
    </w:p>
    <w:p w14:paraId="5EA2DD47" w14:textId="04EB1E4E" w:rsidR="00C65563" w:rsidRDefault="00C65563" w:rsidP="006932A3">
      <w:pPr>
        <w:pStyle w:val="Listenabsatz"/>
        <w:numPr>
          <w:ilvl w:val="0"/>
          <w:numId w:val="16"/>
        </w:numPr>
        <w:ind w:right="710"/>
        <w:rPr>
          <w:lang w:val="de-DE" w:eastAsia="de-DE"/>
        </w:rPr>
      </w:pPr>
      <w:r>
        <w:rPr>
          <w:lang w:val="de-DE" w:eastAsia="de-DE"/>
        </w:rPr>
        <w:t xml:space="preserve">Aktives Ankreuzen auf </w:t>
      </w:r>
      <w:r w:rsidR="006733DC">
        <w:rPr>
          <w:lang w:val="de-DE" w:eastAsia="de-DE"/>
        </w:rPr>
        <w:t>Formularen</w:t>
      </w:r>
    </w:p>
    <w:p w14:paraId="4AF640F8" w14:textId="4807CAC9" w:rsidR="006733DC" w:rsidRDefault="006733DC" w:rsidP="00B93B06">
      <w:pPr>
        <w:ind w:right="710"/>
        <w:rPr>
          <w:lang w:val="de-DE" w:eastAsia="de-DE"/>
        </w:rPr>
      </w:pPr>
      <w:r>
        <w:rPr>
          <w:lang w:val="de-DE" w:eastAsia="de-DE"/>
        </w:rPr>
        <w:lastRenderedPageBreak/>
        <w:t>Ältere Einwilligungen, z.B. Anmeldungen ohne Double-</w:t>
      </w:r>
      <w:proofErr w:type="spellStart"/>
      <w:r>
        <w:rPr>
          <w:lang w:val="de-DE" w:eastAsia="de-DE"/>
        </w:rPr>
        <w:t>Opt</w:t>
      </w:r>
      <w:proofErr w:type="spellEnd"/>
      <w:r>
        <w:rPr>
          <w:lang w:val="de-DE" w:eastAsia="de-DE"/>
        </w:rPr>
        <w:t>-In sind leider nicht mehr gültig!</w:t>
      </w:r>
    </w:p>
    <w:p w14:paraId="6DFB6951" w14:textId="4AAD2717" w:rsidR="006733DC" w:rsidRDefault="00CA2D09" w:rsidP="00B93B06">
      <w:pPr>
        <w:ind w:right="710"/>
        <w:rPr>
          <w:lang w:val="de-DE" w:eastAsia="de-DE"/>
        </w:rPr>
      </w:pPr>
      <w:r>
        <w:rPr>
          <w:lang w:val="de-DE" w:eastAsia="de-DE"/>
        </w:rPr>
        <w:t>Grundsätzlich gilt bei Newslettern:</w:t>
      </w:r>
    </w:p>
    <w:p w14:paraId="626DE4AE" w14:textId="77777777" w:rsidR="00145549" w:rsidRPr="00892845" w:rsidRDefault="00145549" w:rsidP="00B93B06">
      <w:pPr>
        <w:pStyle w:val="Listenabsatz"/>
        <w:numPr>
          <w:ilvl w:val="0"/>
          <w:numId w:val="16"/>
        </w:numPr>
        <w:ind w:right="710"/>
        <w:rPr>
          <w:lang w:val="de-DE" w:eastAsia="de-DE"/>
        </w:rPr>
      </w:pPr>
      <w:r>
        <w:rPr>
          <w:lang w:val="de-DE" w:eastAsia="de-DE"/>
        </w:rPr>
        <w:t>Es muss der Verantwortliche klar ersichtlich sein</w:t>
      </w:r>
    </w:p>
    <w:p w14:paraId="6FC17518" w14:textId="6344D43D" w:rsidR="00CA2D09" w:rsidRDefault="00CA2D09" w:rsidP="00B93B06">
      <w:pPr>
        <w:pStyle w:val="Listenabsatz"/>
        <w:numPr>
          <w:ilvl w:val="0"/>
          <w:numId w:val="16"/>
        </w:numPr>
        <w:ind w:right="710"/>
        <w:rPr>
          <w:lang w:val="de-DE" w:eastAsia="de-DE"/>
        </w:rPr>
      </w:pPr>
      <w:r>
        <w:rPr>
          <w:lang w:val="de-DE" w:eastAsia="de-DE"/>
        </w:rPr>
        <w:t>Abmelde</w:t>
      </w:r>
      <w:r w:rsidR="003A4A29">
        <w:rPr>
          <w:lang w:val="de-DE" w:eastAsia="de-DE"/>
        </w:rPr>
        <w:t>f</w:t>
      </w:r>
      <w:r>
        <w:rPr>
          <w:lang w:val="de-DE" w:eastAsia="de-DE"/>
        </w:rPr>
        <w:t>unktion muss bei jeder Aussendung vorhanden sein (</w:t>
      </w:r>
      <w:r w:rsidR="003A4A29">
        <w:rPr>
          <w:lang w:val="de-DE" w:eastAsia="de-DE"/>
        </w:rPr>
        <w:t xml:space="preserve">z.B. kann der Hinweis </w:t>
      </w:r>
      <w:r w:rsidR="003149E0">
        <w:rPr>
          <w:lang w:val="de-DE" w:eastAsia="de-DE"/>
        </w:rPr>
        <w:t>i</w:t>
      </w:r>
      <w:r w:rsidR="003A4A29">
        <w:rPr>
          <w:lang w:val="de-DE" w:eastAsia="de-DE"/>
        </w:rPr>
        <w:t>n der</w:t>
      </w:r>
      <w:r w:rsidR="003149E0">
        <w:rPr>
          <w:lang w:val="de-DE" w:eastAsia="de-DE"/>
        </w:rPr>
        <w:t xml:space="preserve"> </w:t>
      </w:r>
      <w:r w:rsidR="00791CD6">
        <w:rPr>
          <w:lang w:val="de-DE" w:eastAsia="de-DE"/>
        </w:rPr>
        <w:t>Fuß</w:t>
      </w:r>
      <w:r w:rsidR="003149E0">
        <w:rPr>
          <w:lang w:val="de-DE" w:eastAsia="de-DE"/>
        </w:rPr>
        <w:t>z</w:t>
      </w:r>
      <w:r w:rsidR="003A4A29">
        <w:rPr>
          <w:lang w:val="de-DE" w:eastAsia="de-DE"/>
        </w:rPr>
        <w:t>eile eingebettet sein)</w:t>
      </w:r>
    </w:p>
    <w:p w14:paraId="22BE52A5" w14:textId="6C77896C" w:rsidR="00CA2D09" w:rsidRDefault="00F370C8" w:rsidP="00B93B06">
      <w:pPr>
        <w:pStyle w:val="Listenabsatz"/>
        <w:numPr>
          <w:ilvl w:val="0"/>
          <w:numId w:val="16"/>
        </w:numPr>
        <w:ind w:right="710"/>
        <w:rPr>
          <w:lang w:val="de-DE" w:eastAsia="de-DE"/>
        </w:rPr>
      </w:pPr>
      <w:r>
        <w:rPr>
          <w:lang w:val="de-DE" w:eastAsia="de-DE"/>
        </w:rPr>
        <w:t>Die Empfänger dürfen sich gegenseitig nicht sehen (bei manuellem Versand nur über BCC Feld!)</w:t>
      </w:r>
    </w:p>
    <w:p w14:paraId="61F913BE" w14:textId="01C4041D" w:rsidR="00670CAF" w:rsidRDefault="00670CAF" w:rsidP="00B93B06">
      <w:pPr>
        <w:ind w:right="710"/>
        <w:rPr>
          <w:lang w:val="de-DE" w:eastAsia="de-DE"/>
        </w:rPr>
      </w:pPr>
      <w:r>
        <w:rPr>
          <w:lang w:val="de-DE" w:eastAsia="de-DE"/>
        </w:rPr>
        <w:t xml:space="preserve">Die Newsletter von der </w:t>
      </w:r>
      <w:r w:rsidR="003A4A29">
        <w:rPr>
          <w:lang w:val="de-DE" w:eastAsia="de-DE"/>
        </w:rPr>
        <w:t>Naturfreunde-</w:t>
      </w:r>
      <w:r>
        <w:rPr>
          <w:lang w:val="de-DE" w:eastAsia="de-DE"/>
        </w:rPr>
        <w:t>Webseite</w:t>
      </w:r>
      <w:r w:rsidR="003A4A29">
        <w:rPr>
          <w:lang w:val="de-DE" w:eastAsia="de-DE"/>
        </w:rPr>
        <w:t xml:space="preserve"> mit allen Unterportalen</w:t>
      </w:r>
      <w:r>
        <w:rPr>
          <w:lang w:val="de-DE" w:eastAsia="de-DE"/>
        </w:rPr>
        <w:t xml:space="preserve"> erfüllen diese Anforderungen. Bei eigenen Newsletter Tools oder eigen verwalteten Webseiten sind diese Anforderungen selbst zu erfüllen.</w:t>
      </w:r>
    </w:p>
    <w:p w14:paraId="38EA5F4A" w14:textId="77777777" w:rsidR="00B93B06" w:rsidRDefault="00145549" w:rsidP="00B93B06">
      <w:pPr>
        <w:spacing w:line="240" w:lineRule="auto"/>
        <w:ind w:right="710"/>
        <w:rPr>
          <w:lang w:val="de-DE" w:eastAsia="de-DE"/>
        </w:rPr>
      </w:pPr>
      <w:r>
        <w:rPr>
          <w:lang w:val="de-DE" w:eastAsia="de-DE"/>
        </w:rPr>
        <w:t>Weitere Details dazu:</w:t>
      </w:r>
    </w:p>
    <w:p w14:paraId="6E8FA663" w14:textId="1172079B" w:rsidR="006B7923" w:rsidRPr="00B93B06" w:rsidRDefault="00FC0E7F" w:rsidP="00B93B06">
      <w:pPr>
        <w:spacing w:line="240" w:lineRule="auto"/>
        <w:ind w:right="710"/>
        <w:rPr>
          <w:lang w:val="de-DE" w:eastAsia="de-DE"/>
        </w:rPr>
      </w:pPr>
      <w:hyperlink r:id="rId22" w:history="1">
        <w:r w:rsidR="00B93B06" w:rsidRPr="00113C8F">
          <w:rPr>
            <w:rStyle w:val="Hyperlink"/>
            <w:rFonts w:cstheme="minorBidi"/>
            <w:lang w:val="de-DE" w:eastAsia="de-DE"/>
          </w:rPr>
          <w:t>https://www.wko.at/service/wirtschaftsrecht-gewerberecht/E-Mails_versenden_-_aber_richtig.html</w:t>
        </w:r>
      </w:hyperlink>
    </w:p>
    <w:p w14:paraId="02D448C3" w14:textId="395388EC" w:rsidR="006B7923" w:rsidRDefault="006B7923" w:rsidP="00B93B06">
      <w:pPr>
        <w:pStyle w:val="berschrift1"/>
        <w:ind w:right="710"/>
      </w:pPr>
      <w:bookmarkStart w:id="6" w:name="_Ref513806849"/>
      <w:bookmarkStart w:id="7" w:name="_Toc513808013"/>
      <w:r>
        <w:t>Paralleldatenbanken</w:t>
      </w:r>
      <w:bookmarkEnd w:id="6"/>
      <w:bookmarkEnd w:id="7"/>
      <w:r w:rsidR="003149E0">
        <w:t xml:space="preserve"> zusätzlich zur zentralen Mitgliederdatenbank</w:t>
      </w:r>
    </w:p>
    <w:p w14:paraId="2D515711" w14:textId="390840F0" w:rsidR="001B141C" w:rsidRDefault="005711F4" w:rsidP="00B93B06">
      <w:pPr>
        <w:ind w:right="710"/>
      </w:pPr>
      <w:r>
        <w:t>Wenn personenbezogene Daten abseits der zentralen Mitgliederverwaltung gespeichert werden, entweder in Paralleldatenbanken oder Excel-Tabellen, so sind weitere Anforderungen zu prüfen.</w:t>
      </w:r>
    </w:p>
    <w:p w14:paraId="34D08D2C" w14:textId="314AEDDA" w:rsidR="00BA0580" w:rsidRDefault="00BA0580" w:rsidP="00B93B06">
      <w:pPr>
        <w:ind w:right="710"/>
        <w:rPr>
          <w:lang w:val="de-DE" w:eastAsia="de-DE"/>
        </w:rPr>
      </w:pPr>
      <w:bookmarkStart w:id="8" w:name="_Toc513382899"/>
      <w:bookmarkStart w:id="9" w:name="_Toc513383074"/>
      <w:bookmarkStart w:id="10" w:name="_Toc513383157"/>
      <w:bookmarkStart w:id="11" w:name="_Toc513383239"/>
      <w:bookmarkStart w:id="12" w:name="_Toc513383280"/>
      <w:bookmarkStart w:id="13" w:name="_Toc513382900"/>
      <w:bookmarkStart w:id="14" w:name="_Toc513383075"/>
      <w:bookmarkStart w:id="15" w:name="_Toc513383158"/>
      <w:bookmarkStart w:id="16" w:name="_Toc513383240"/>
      <w:bookmarkStart w:id="17" w:name="_Toc513383281"/>
      <w:bookmarkStart w:id="18" w:name="_Toc513382901"/>
      <w:bookmarkStart w:id="19" w:name="_Toc513383076"/>
      <w:bookmarkStart w:id="20" w:name="_Toc513383159"/>
      <w:bookmarkStart w:id="21" w:name="_Toc513383241"/>
      <w:bookmarkStart w:id="22" w:name="_Toc513383282"/>
      <w:bookmarkStart w:id="23" w:name="_Toc513382902"/>
      <w:bookmarkStart w:id="24" w:name="_Toc513383077"/>
      <w:bookmarkStart w:id="25" w:name="_Toc513383160"/>
      <w:bookmarkStart w:id="26" w:name="_Toc513383242"/>
      <w:bookmarkStart w:id="27" w:name="_Toc51338328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lang w:val="de-DE" w:eastAsia="de-DE"/>
        </w:rPr>
        <w:t xml:space="preserve">Grundsätzlich ist eine Speicherung von </w:t>
      </w:r>
      <w:r w:rsidR="005E2EA5">
        <w:rPr>
          <w:lang w:val="de-DE" w:eastAsia="de-DE"/>
        </w:rPr>
        <w:t xml:space="preserve">zentralen </w:t>
      </w:r>
      <w:r>
        <w:rPr>
          <w:lang w:val="de-DE" w:eastAsia="de-DE"/>
        </w:rPr>
        <w:t>Mitglied</w:t>
      </w:r>
      <w:r w:rsidR="003149E0">
        <w:rPr>
          <w:lang w:val="de-DE" w:eastAsia="de-DE"/>
        </w:rPr>
        <w:t>er</w:t>
      </w:r>
      <w:r>
        <w:rPr>
          <w:lang w:val="de-DE" w:eastAsia="de-DE"/>
        </w:rPr>
        <w:t xml:space="preserve">daten in anderen Datenbanken oder Exceltabellen </w:t>
      </w:r>
      <w:r w:rsidR="00791CD6">
        <w:rPr>
          <w:lang w:val="de-DE" w:eastAsia="de-DE"/>
        </w:rPr>
        <w:t>erlaubt.</w:t>
      </w:r>
      <w:r w:rsidR="00465EEF">
        <w:rPr>
          <w:lang w:val="de-DE" w:eastAsia="de-DE"/>
        </w:rPr>
        <w:t xml:space="preserve"> Durch die </w:t>
      </w:r>
      <w:r w:rsidR="003149E0">
        <w:rPr>
          <w:lang w:val="de-DE" w:eastAsia="de-DE"/>
        </w:rPr>
        <w:t>Betroffenen</w:t>
      </w:r>
      <w:r w:rsidR="00465EEF">
        <w:rPr>
          <w:lang w:val="de-DE" w:eastAsia="de-DE"/>
        </w:rPr>
        <w:t>rechte sind jedoch auch für diese Systeme folgende Anforderungen sicherzustellen:</w:t>
      </w:r>
    </w:p>
    <w:p w14:paraId="7CDDD1B2" w14:textId="50B12021" w:rsidR="0069774F" w:rsidRDefault="0069774F" w:rsidP="00B93B06">
      <w:pPr>
        <w:pStyle w:val="Listenabsatz"/>
        <w:numPr>
          <w:ilvl w:val="0"/>
          <w:numId w:val="16"/>
        </w:numPr>
        <w:ind w:right="710"/>
        <w:rPr>
          <w:lang w:val="de-DE" w:eastAsia="de-DE"/>
        </w:rPr>
      </w:pPr>
      <w:r>
        <w:rPr>
          <w:lang w:val="de-DE" w:eastAsia="de-DE"/>
        </w:rPr>
        <w:t>Bei Auskunftsbegehren sind diese Daten ebenfalls einzufügen</w:t>
      </w:r>
    </w:p>
    <w:p w14:paraId="362A6D7A" w14:textId="463C182E" w:rsidR="0069774F" w:rsidRDefault="0069774F" w:rsidP="00B93B06">
      <w:pPr>
        <w:pStyle w:val="Listenabsatz"/>
        <w:numPr>
          <w:ilvl w:val="0"/>
          <w:numId w:val="16"/>
        </w:numPr>
        <w:ind w:right="710"/>
        <w:rPr>
          <w:lang w:val="de-DE" w:eastAsia="de-DE"/>
        </w:rPr>
      </w:pPr>
      <w:r>
        <w:rPr>
          <w:lang w:val="de-DE" w:eastAsia="de-DE"/>
        </w:rPr>
        <w:t>Bei Löschungen (</w:t>
      </w:r>
      <w:r w:rsidR="003149E0">
        <w:rPr>
          <w:lang w:val="de-DE" w:eastAsia="de-DE"/>
        </w:rPr>
        <w:t>von</w:t>
      </w:r>
      <w:r>
        <w:rPr>
          <w:lang w:val="de-DE" w:eastAsia="de-DE"/>
        </w:rPr>
        <w:t xml:space="preserve"> </w:t>
      </w:r>
      <w:r w:rsidR="0005207E">
        <w:rPr>
          <w:lang w:val="de-DE" w:eastAsia="de-DE"/>
        </w:rPr>
        <w:t>Mitglied</w:t>
      </w:r>
      <w:r w:rsidR="003149E0">
        <w:rPr>
          <w:lang w:val="de-DE" w:eastAsia="de-DE"/>
        </w:rPr>
        <w:t>ern</w:t>
      </w:r>
      <w:r>
        <w:rPr>
          <w:lang w:val="de-DE" w:eastAsia="de-DE"/>
        </w:rPr>
        <w:t xml:space="preserve"> oder Ablauf der Speicherfristen) sind diese ebenfalls hier zu löschen</w:t>
      </w:r>
    </w:p>
    <w:p w14:paraId="0CEB77AA" w14:textId="00229B79" w:rsidR="0069774F" w:rsidRDefault="0069774F" w:rsidP="00B93B06">
      <w:pPr>
        <w:pStyle w:val="Listenabsatz"/>
        <w:numPr>
          <w:ilvl w:val="0"/>
          <w:numId w:val="16"/>
        </w:numPr>
        <w:ind w:right="710"/>
        <w:rPr>
          <w:lang w:val="de-DE" w:eastAsia="de-DE"/>
        </w:rPr>
      </w:pPr>
      <w:r>
        <w:rPr>
          <w:lang w:val="de-DE" w:eastAsia="de-DE"/>
        </w:rPr>
        <w:t xml:space="preserve">Richtigstellungen müssen ebenfalls </w:t>
      </w:r>
      <w:r w:rsidR="00D112E9">
        <w:rPr>
          <w:lang w:val="de-DE" w:eastAsia="de-DE"/>
        </w:rPr>
        <w:t>nachgezogen werden</w:t>
      </w:r>
    </w:p>
    <w:p w14:paraId="2025E1AF" w14:textId="7D26274A" w:rsidR="00465EEF" w:rsidRDefault="00465EEF" w:rsidP="00B93B06">
      <w:pPr>
        <w:pStyle w:val="Listenabsatz"/>
        <w:numPr>
          <w:ilvl w:val="0"/>
          <w:numId w:val="16"/>
        </w:numPr>
        <w:ind w:right="710"/>
        <w:rPr>
          <w:lang w:val="de-DE" w:eastAsia="de-DE"/>
        </w:rPr>
      </w:pPr>
      <w:r>
        <w:rPr>
          <w:lang w:val="de-DE" w:eastAsia="de-DE"/>
        </w:rPr>
        <w:t>Verarbeitung auf „ausreichend sicheren IT-Systemen“</w:t>
      </w:r>
    </w:p>
    <w:p w14:paraId="3BBE3832" w14:textId="4C00FE88" w:rsidR="00D112E9" w:rsidRDefault="00D112E9" w:rsidP="00B93B06">
      <w:pPr>
        <w:pStyle w:val="Listenabsatz"/>
        <w:numPr>
          <w:ilvl w:val="0"/>
          <w:numId w:val="16"/>
        </w:numPr>
        <w:ind w:right="710"/>
        <w:rPr>
          <w:lang w:val="de-DE" w:eastAsia="de-DE"/>
        </w:rPr>
      </w:pPr>
      <w:r>
        <w:rPr>
          <w:lang w:val="de-DE" w:eastAsia="de-DE"/>
        </w:rPr>
        <w:t xml:space="preserve">Bei </w:t>
      </w:r>
      <w:r w:rsidR="003149E0">
        <w:rPr>
          <w:lang w:val="de-DE" w:eastAsia="de-DE"/>
        </w:rPr>
        <w:t>e</w:t>
      </w:r>
      <w:r>
        <w:rPr>
          <w:lang w:val="de-DE" w:eastAsia="de-DE"/>
        </w:rPr>
        <w:t>xterner Verarbeitung sind Auftragsdatenverarbeitungsverträge abzuschließen</w:t>
      </w:r>
    </w:p>
    <w:p w14:paraId="4F1402F9" w14:textId="0B234A09" w:rsidR="00465EEF" w:rsidRDefault="00D112E9" w:rsidP="00B93B06">
      <w:pPr>
        <w:ind w:right="710"/>
        <w:rPr>
          <w:lang w:val="de-DE" w:eastAsia="de-DE"/>
        </w:rPr>
      </w:pPr>
      <w:r>
        <w:rPr>
          <w:lang w:val="de-DE" w:eastAsia="de-DE"/>
        </w:rPr>
        <w:lastRenderedPageBreak/>
        <w:t>Für die Einhaltung dieser Grundsätze ist der jeweilige Betreiber selbst verantwortlich!</w:t>
      </w:r>
    </w:p>
    <w:p w14:paraId="1C29CAEF" w14:textId="4AACC1F3" w:rsidR="000969D6" w:rsidRPr="005711F4" w:rsidRDefault="000969D6" w:rsidP="0083693A">
      <w:pPr>
        <w:ind w:right="710"/>
        <w:rPr>
          <w:b/>
          <w:lang w:val="de-DE" w:eastAsia="de-DE"/>
        </w:rPr>
      </w:pPr>
      <w:r w:rsidRPr="005711F4">
        <w:rPr>
          <w:b/>
          <w:lang w:val="de-DE" w:eastAsia="de-DE"/>
        </w:rPr>
        <w:t xml:space="preserve">Wenn </w:t>
      </w:r>
      <w:r w:rsidR="005E2EA5" w:rsidRPr="005711F4">
        <w:rPr>
          <w:b/>
          <w:lang w:val="de-DE" w:eastAsia="de-DE"/>
        </w:rPr>
        <w:t>andere Daten als i</w:t>
      </w:r>
      <w:r w:rsidR="00532979">
        <w:rPr>
          <w:b/>
          <w:lang w:val="de-DE" w:eastAsia="de-DE"/>
        </w:rPr>
        <w:t>n der z</w:t>
      </w:r>
      <w:r w:rsidR="005E2EA5" w:rsidRPr="005711F4">
        <w:rPr>
          <w:b/>
          <w:lang w:val="de-DE" w:eastAsia="de-DE"/>
        </w:rPr>
        <w:t xml:space="preserve">entralen </w:t>
      </w:r>
      <w:r w:rsidR="00532979">
        <w:rPr>
          <w:b/>
          <w:lang w:val="de-DE" w:eastAsia="de-DE"/>
        </w:rPr>
        <w:t>Mitgliederverwaltung</w:t>
      </w:r>
      <w:r w:rsidR="005E2EA5" w:rsidRPr="005711F4">
        <w:rPr>
          <w:b/>
          <w:lang w:val="de-DE" w:eastAsia="de-DE"/>
        </w:rPr>
        <w:t xml:space="preserve"> gespeichert werden, so ist ein eigenes Verarbeitungsverzeichnis zu führen!</w:t>
      </w:r>
    </w:p>
    <w:p w14:paraId="24893DB7" w14:textId="378BF046" w:rsidR="005E2EA5" w:rsidRDefault="005E2EA5" w:rsidP="0083693A">
      <w:pPr>
        <w:ind w:right="710"/>
        <w:rPr>
          <w:lang w:val="de-DE" w:eastAsia="de-DE"/>
        </w:rPr>
      </w:pPr>
      <w:r>
        <w:rPr>
          <w:lang w:val="de-DE" w:eastAsia="de-DE"/>
        </w:rPr>
        <w:t xml:space="preserve">Die Vorlage </w:t>
      </w:r>
      <w:r w:rsidR="00F30374">
        <w:rPr>
          <w:lang w:val="de-DE" w:eastAsia="de-DE"/>
        </w:rPr>
        <w:t>des zentralen Verarbeitungsverzeichnisses</w:t>
      </w:r>
      <w:r>
        <w:rPr>
          <w:lang w:val="de-DE" w:eastAsia="de-DE"/>
        </w:rPr>
        <w:t xml:space="preserve"> der Bundesorganisation erhalten Sie bei Günter Neunteufel.</w:t>
      </w:r>
    </w:p>
    <w:p w14:paraId="5987B7A9" w14:textId="0CB007AA" w:rsidR="005B29A4" w:rsidRDefault="0059734A" w:rsidP="0083693A">
      <w:pPr>
        <w:ind w:right="710"/>
        <w:rPr>
          <w:rFonts w:eastAsia="Times New Roman" w:cs="Arial"/>
          <w:b/>
          <w:bCs/>
          <w:iCs/>
          <w:sz w:val="26"/>
          <w:szCs w:val="28"/>
          <w:lang w:val="de-DE" w:eastAsia="de-DE"/>
        </w:rPr>
      </w:pPr>
      <w:r>
        <w:rPr>
          <w:lang w:val="de-DE" w:eastAsia="de-DE"/>
        </w:rPr>
        <w:t>A</w:t>
      </w:r>
      <w:r w:rsidR="000D117C">
        <w:rPr>
          <w:lang w:val="de-DE" w:eastAsia="de-DE"/>
        </w:rPr>
        <w:t xml:space="preserve">lte Kurslisten, Bibliothekslisten, usw. sind </w:t>
      </w:r>
      <w:r w:rsidR="003149E0">
        <w:rPr>
          <w:lang w:val="de-DE" w:eastAsia="de-DE"/>
        </w:rPr>
        <w:t xml:space="preserve">ehestmöglich </w:t>
      </w:r>
      <w:r w:rsidR="000D117C">
        <w:rPr>
          <w:lang w:val="de-DE" w:eastAsia="de-DE"/>
        </w:rPr>
        <w:t xml:space="preserve">zu löschen, </w:t>
      </w:r>
      <w:r w:rsidR="003149E0">
        <w:rPr>
          <w:lang w:val="de-DE" w:eastAsia="de-DE"/>
        </w:rPr>
        <w:t xml:space="preserve">sofern </w:t>
      </w:r>
      <w:r w:rsidR="000D117C">
        <w:rPr>
          <w:lang w:val="de-DE" w:eastAsia="de-DE"/>
        </w:rPr>
        <w:t xml:space="preserve">diese nicht mehr benötigt werden. </w:t>
      </w:r>
      <w:r>
        <w:rPr>
          <w:lang w:val="de-DE" w:eastAsia="de-DE"/>
        </w:rPr>
        <w:t xml:space="preserve">Diese dürfen nur maximal </w:t>
      </w:r>
      <w:r w:rsidR="003149E0">
        <w:rPr>
          <w:lang w:val="de-DE" w:eastAsia="de-DE"/>
        </w:rPr>
        <w:t xml:space="preserve">7 Jahren </w:t>
      </w:r>
      <w:r>
        <w:rPr>
          <w:lang w:val="de-DE" w:eastAsia="de-DE"/>
        </w:rPr>
        <w:t>aufbewahrt werden, außer sie sind historisch für die Dokumentation</w:t>
      </w:r>
      <w:r w:rsidR="00791CD6">
        <w:rPr>
          <w:lang w:val="de-DE" w:eastAsia="de-DE"/>
        </w:rPr>
        <w:t>,</w:t>
      </w:r>
      <w:r>
        <w:rPr>
          <w:lang w:val="de-DE" w:eastAsia="de-DE"/>
        </w:rPr>
        <w:t xml:space="preserve"> </w:t>
      </w:r>
      <w:r w:rsidR="00791CD6">
        <w:rPr>
          <w:lang w:val="de-DE" w:eastAsia="de-DE"/>
        </w:rPr>
        <w:t xml:space="preserve">beispielsweise einer </w:t>
      </w:r>
      <w:r>
        <w:rPr>
          <w:lang w:val="de-DE" w:eastAsia="de-DE"/>
        </w:rPr>
        <w:t>Ortsgruppe</w:t>
      </w:r>
      <w:r w:rsidR="00791CD6">
        <w:rPr>
          <w:lang w:val="de-DE" w:eastAsia="de-DE"/>
        </w:rPr>
        <w:t>,</w:t>
      </w:r>
      <w:r>
        <w:rPr>
          <w:lang w:val="de-DE" w:eastAsia="de-DE"/>
        </w:rPr>
        <w:t xml:space="preserve"> relevant.</w:t>
      </w:r>
    </w:p>
    <w:p w14:paraId="30BCDCB8" w14:textId="67DFA959" w:rsidR="00135285" w:rsidRDefault="00135285" w:rsidP="0083693A">
      <w:pPr>
        <w:pStyle w:val="berschrift1"/>
        <w:ind w:right="710"/>
      </w:pPr>
      <w:bookmarkStart w:id="28" w:name="_Ref513806815"/>
      <w:bookmarkStart w:id="29" w:name="_Toc513808014"/>
      <w:r>
        <w:t>Informationspflicht</w:t>
      </w:r>
      <w:bookmarkEnd w:id="28"/>
      <w:bookmarkEnd w:id="29"/>
    </w:p>
    <w:p w14:paraId="0A70AE0D" w14:textId="1E24CFC9" w:rsidR="002B1D65" w:rsidRDefault="002B1D65" w:rsidP="0083693A">
      <w:pPr>
        <w:ind w:right="710"/>
        <w:rPr>
          <w:lang w:val="de-DE" w:eastAsia="de-DE"/>
        </w:rPr>
      </w:pPr>
      <w:r>
        <w:rPr>
          <w:lang w:val="de-DE" w:eastAsia="de-DE"/>
        </w:rPr>
        <w:t>Die DSGVO verpflichtet jeden Verantwortlichen zur Einhaltung vieler Informationspflichten. Vereinfacht kann gesagt werden, dass jede</w:t>
      </w:r>
      <w:r w:rsidR="00791CD6">
        <w:rPr>
          <w:lang w:val="de-DE" w:eastAsia="de-DE"/>
        </w:rPr>
        <w:t>s</w:t>
      </w:r>
      <w:r>
        <w:rPr>
          <w:lang w:val="de-DE" w:eastAsia="de-DE"/>
        </w:rPr>
        <w:t xml:space="preserve"> </w:t>
      </w:r>
      <w:r w:rsidR="0005207E">
        <w:rPr>
          <w:lang w:val="de-DE" w:eastAsia="de-DE"/>
        </w:rPr>
        <w:t>Mitglied</w:t>
      </w:r>
      <w:r>
        <w:rPr>
          <w:lang w:val="de-DE" w:eastAsia="de-DE"/>
        </w:rPr>
        <w:t xml:space="preserve"> jederzeit </w:t>
      </w:r>
      <w:proofErr w:type="spellStart"/>
      <w:r>
        <w:rPr>
          <w:lang w:val="de-DE" w:eastAsia="de-DE"/>
        </w:rPr>
        <w:t>Kenntniss</w:t>
      </w:r>
      <w:proofErr w:type="spellEnd"/>
      <w:r>
        <w:rPr>
          <w:lang w:val="de-DE" w:eastAsia="de-DE"/>
        </w:rPr>
        <w:t xml:space="preserve"> über </w:t>
      </w:r>
      <w:r w:rsidR="005F5073">
        <w:rPr>
          <w:lang w:val="de-DE" w:eastAsia="de-DE"/>
        </w:rPr>
        <w:t>die verarbeiteten Daten haben muss.</w:t>
      </w:r>
    </w:p>
    <w:p w14:paraId="505D020B" w14:textId="1E8D839C" w:rsidR="005F5073" w:rsidRDefault="005F5073" w:rsidP="0083693A">
      <w:pPr>
        <w:ind w:right="710"/>
        <w:rPr>
          <w:lang w:val="de-DE" w:eastAsia="de-DE"/>
        </w:rPr>
      </w:pPr>
      <w:r>
        <w:rPr>
          <w:lang w:val="de-DE" w:eastAsia="de-DE"/>
        </w:rPr>
        <w:t>Diesbezüglich ist für die Naturfreunde folgendes sehr wesentlich:</w:t>
      </w:r>
    </w:p>
    <w:p w14:paraId="35FECAC5" w14:textId="767A9903" w:rsidR="005F5073" w:rsidRDefault="005F5073" w:rsidP="0083693A">
      <w:pPr>
        <w:pStyle w:val="Listenabsatz"/>
        <w:numPr>
          <w:ilvl w:val="0"/>
          <w:numId w:val="16"/>
        </w:numPr>
        <w:ind w:right="710"/>
        <w:rPr>
          <w:lang w:val="de-DE" w:eastAsia="de-DE"/>
        </w:rPr>
      </w:pPr>
      <w:r>
        <w:rPr>
          <w:lang w:val="de-DE" w:eastAsia="de-DE"/>
        </w:rPr>
        <w:t>Welche Daten werden verarbeitet</w:t>
      </w:r>
    </w:p>
    <w:p w14:paraId="584D0F7C" w14:textId="682DAADC" w:rsidR="005F5073" w:rsidRDefault="005F5073" w:rsidP="0083693A">
      <w:pPr>
        <w:pStyle w:val="Listenabsatz"/>
        <w:numPr>
          <w:ilvl w:val="1"/>
          <w:numId w:val="16"/>
        </w:numPr>
        <w:ind w:right="710"/>
        <w:rPr>
          <w:lang w:val="de-DE" w:eastAsia="de-DE"/>
        </w:rPr>
      </w:pPr>
      <w:r>
        <w:rPr>
          <w:lang w:val="de-DE" w:eastAsia="de-DE"/>
        </w:rPr>
        <w:t>Daten aus dem normalen Vereinsleben (</w:t>
      </w:r>
      <w:r w:rsidR="00647B7F">
        <w:rPr>
          <w:lang w:val="de-DE" w:eastAsia="de-DE"/>
        </w:rPr>
        <w:t xml:space="preserve">Name, Geburtsdatum, </w:t>
      </w:r>
      <w:proofErr w:type="spellStart"/>
      <w:r w:rsidR="00E53EF3">
        <w:rPr>
          <w:lang w:val="de-DE" w:eastAsia="de-DE"/>
        </w:rPr>
        <w:t>event</w:t>
      </w:r>
      <w:proofErr w:type="spellEnd"/>
      <w:r w:rsidR="00E53EF3">
        <w:rPr>
          <w:lang w:val="de-DE" w:eastAsia="de-DE"/>
        </w:rPr>
        <w:t xml:space="preserve">. </w:t>
      </w:r>
      <w:r w:rsidR="00647B7F">
        <w:rPr>
          <w:lang w:val="de-DE" w:eastAsia="de-DE"/>
        </w:rPr>
        <w:t xml:space="preserve">Bankverbindung, </w:t>
      </w:r>
      <w:r>
        <w:rPr>
          <w:lang w:val="de-DE" w:eastAsia="de-DE"/>
        </w:rPr>
        <w:t xml:space="preserve">Beitritt, </w:t>
      </w:r>
      <w:r w:rsidR="006C6622">
        <w:rPr>
          <w:lang w:val="de-DE" w:eastAsia="de-DE"/>
        </w:rPr>
        <w:t>Zahlung, usw.) sind bereits durch die Information der Bundesorganisation abgedeckt</w:t>
      </w:r>
    </w:p>
    <w:p w14:paraId="0EFFD479" w14:textId="08AD3E4D" w:rsidR="00647B7F" w:rsidRPr="008C3392" w:rsidRDefault="008C3392" w:rsidP="0083693A">
      <w:pPr>
        <w:pStyle w:val="berschrift2"/>
        <w:numPr>
          <w:ilvl w:val="0"/>
          <w:numId w:val="0"/>
        </w:numPr>
        <w:ind w:right="710"/>
        <w:rPr>
          <w:sz w:val="22"/>
          <w:szCs w:val="22"/>
        </w:rPr>
      </w:pPr>
      <w:r w:rsidRPr="008C3392">
        <w:rPr>
          <w:sz w:val="22"/>
          <w:szCs w:val="22"/>
        </w:rPr>
        <w:t xml:space="preserve">Weitere </w:t>
      </w:r>
      <w:r w:rsidR="00647B7F" w:rsidRPr="008C3392">
        <w:rPr>
          <w:sz w:val="22"/>
          <w:szCs w:val="22"/>
        </w:rPr>
        <w:t>Informationspflicht bei Abwicklung von Veranstaltungen, Kursen, Reisen, etc.</w:t>
      </w:r>
    </w:p>
    <w:p w14:paraId="72EC3E2A" w14:textId="054418FB" w:rsidR="006C6622" w:rsidRDefault="006C6622" w:rsidP="0083693A">
      <w:pPr>
        <w:pStyle w:val="Listenabsatz"/>
        <w:numPr>
          <w:ilvl w:val="0"/>
          <w:numId w:val="16"/>
        </w:numPr>
        <w:ind w:right="710"/>
        <w:rPr>
          <w:lang w:val="de-DE" w:eastAsia="de-DE"/>
        </w:rPr>
      </w:pPr>
      <w:r>
        <w:rPr>
          <w:lang w:val="de-DE" w:eastAsia="de-DE"/>
        </w:rPr>
        <w:t>Wozu werden diese Daten verarbeitet</w:t>
      </w:r>
      <w:r w:rsidR="00791CD6">
        <w:rPr>
          <w:lang w:val="de-DE" w:eastAsia="de-DE"/>
        </w:rPr>
        <w:t>?</w:t>
      </w:r>
    </w:p>
    <w:p w14:paraId="1E213F84" w14:textId="207F0930" w:rsidR="006C6622" w:rsidRDefault="006C6622" w:rsidP="0083693A">
      <w:pPr>
        <w:pStyle w:val="Listenabsatz"/>
        <w:numPr>
          <w:ilvl w:val="0"/>
          <w:numId w:val="16"/>
        </w:numPr>
        <w:ind w:right="710"/>
        <w:rPr>
          <w:lang w:val="de-DE" w:eastAsia="de-DE"/>
        </w:rPr>
      </w:pPr>
      <w:r>
        <w:rPr>
          <w:lang w:val="de-DE" w:eastAsia="de-DE"/>
        </w:rPr>
        <w:t xml:space="preserve">Welche Rechtsgrundlage </w:t>
      </w:r>
      <w:r w:rsidR="0018702A">
        <w:rPr>
          <w:lang w:val="de-DE" w:eastAsia="de-DE"/>
        </w:rPr>
        <w:t>wird angewandt</w:t>
      </w:r>
      <w:r w:rsidR="00791CD6">
        <w:rPr>
          <w:lang w:val="de-DE" w:eastAsia="de-DE"/>
        </w:rPr>
        <w:t>?</w:t>
      </w:r>
    </w:p>
    <w:p w14:paraId="4BC39327" w14:textId="3EF37402" w:rsidR="0018702A" w:rsidRDefault="0018702A" w:rsidP="0083693A">
      <w:pPr>
        <w:pStyle w:val="Listenabsatz"/>
        <w:numPr>
          <w:ilvl w:val="1"/>
          <w:numId w:val="16"/>
        </w:numPr>
        <w:ind w:right="710"/>
        <w:rPr>
          <w:lang w:val="de-DE" w:eastAsia="de-DE"/>
        </w:rPr>
      </w:pPr>
      <w:r>
        <w:rPr>
          <w:lang w:val="de-DE" w:eastAsia="de-DE"/>
        </w:rPr>
        <w:t>Gesetzliche Bestimmung</w:t>
      </w:r>
    </w:p>
    <w:p w14:paraId="1CB64BB1" w14:textId="1F49AD08" w:rsidR="0018702A" w:rsidRDefault="0018702A" w:rsidP="0083693A">
      <w:pPr>
        <w:pStyle w:val="Listenabsatz"/>
        <w:numPr>
          <w:ilvl w:val="1"/>
          <w:numId w:val="16"/>
        </w:numPr>
        <w:ind w:right="710"/>
        <w:rPr>
          <w:lang w:val="de-DE" w:eastAsia="de-DE"/>
        </w:rPr>
      </w:pPr>
      <w:r>
        <w:rPr>
          <w:lang w:val="de-DE" w:eastAsia="de-DE"/>
        </w:rPr>
        <w:t>Vertrag (z.B. Mitgliederverwaltung aufgrund Beitritt</w:t>
      </w:r>
      <w:r w:rsidR="00291638">
        <w:rPr>
          <w:lang w:val="de-DE" w:eastAsia="de-DE"/>
        </w:rPr>
        <w:t>, Anmeldung an Kursen oder Veranstaltungen</w:t>
      </w:r>
      <w:r>
        <w:rPr>
          <w:lang w:val="de-DE" w:eastAsia="de-DE"/>
        </w:rPr>
        <w:t>)</w:t>
      </w:r>
    </w:p>
    <w:p w14:paraId="687FD1AA" w14:textId="5E092134" w:rsidR="00291638" w:rsidRDefault="00291638" w:rsidP="0083693A">
      <w:pPr>
        <w:pStyle w:val="Listenabsatz"/>
        <w:numPr>
          <w:ilvl w:val="1"/>
          <w:numId w:val="16"/>
        </w:numPr>
        <w:ind w:right="710"/>
        <w:rPr>
          <w:lang w:val="de-DE" w:eastAsia="de-DE"/>
        </w:rPr>
      </w:pPr>
      <w:r>
        <w:rPr>
          <w:lang w:val="de-DE" w:eastAsia="de-DE"/>
        </w:rPr>
        <w:t>Einwilligungserklärung</w:t>
      </w:r>
    </w:p>
    <w:p w14:paraId="1F4BBD88" w14:textId="03FCE9D0" w:rsidR="00291638" w:rsidRDefault="00791CD6" w:rsidP="0083693A">
      <w:pPr>
        <w:pStyle w:val="Listenabsatz"/>
        <w:numPr>
          <w:ilvl w:val="0"/>
          <w:numId w:val="16"/>
        </w:numPr>
        <w:ind w:right="710"/>
        <w:rPr>
          <w:lang w:val="de-DE" w:eastAsia="de-DE"/>
        </w:rPr>
      </w:pPr>
      <w:r>
        <w:rPr>
          <w:lang w:val="de-DE" w:eastAsia="de-DE"/>
        </w:rPr>
        <w:t xml:space="preserve">Die </w:t>
      </w:r>
      <w:r w:rsidR="00A921FA">
        <w:rPr>
          <w:lang w:val="de-DE" w:eastAsia="de-DE"/>
        </w:rPr>
        <w:t>Dauer der Datenspeicherung</w:t>
      </w:r>
      <w:r>
        <w:rPr>
          <w:lang w:val="de-DE" w:eastAsia="de-DE"/>
        </w:rPr>
        <w:t>?</w:t>
      </w:r>
    </w:p>
    <w:p w14:paraId="136D708F" w14:textId="25463EE8" w:rsidR="00A921FA" w:rsidRDefault="00A921FA" w:rsidP="0083693A">
      <w:pPr>
        <w:pStyle w:val="Listenabsatz"/>
        <w:numPr>
          <w:ilvl w:val="1"/>
          <w:numId w:val="16"/>
        </w:numPr>
        <w:ind w:right="710"/>
        <w:rPr>
          <w:lang w:val="de-DE" w:eastAsia="de-DE"/>
        </w:rPr>
      </w:pPr>
      <w:r>
        <w:rPr>
          <w:lang w:val="de-DE" w:eastAsia="de-DE"/>
        </w:rPr>
        <w:t>Falls diese von den Standardwerten abweicht</w:t>
      </w:r>
    </w:p>
    <w:p w14:paraId="12E82373" w14:textId="08F41DD8" w:rsidR="00A921FA" w:rsidRDefault="00791CD6" w:rsidP="0083693A">
      <w:pPr>
        <w:pStyle w:val="Listenabsatz"/>
        <w:numPr>
          <w:ilvl w:val="0"/>
          <w:numId w:val="16"/>
        </w:numPr>
        <w:ind w:right="710"/>
        <w:rPr>
          <w:lang w:val="de-DE" w:eastAsia="de-DE"/>
        </w:rPr>
      </w:pPr>
      <w:r>
        <w:rPr>
          <w:lang w:val="de-DE" w:eastAsia="de-DE"/>
        </w:rPr>
        <w:lastRenderedPageBreak/>
        <w:t xml:space="preserve">Wer ist </w:t>
      </w:r>
      <w:r w:rsidR="000670B5">
        <w:rPr>
          <w:lang w:val="de-DE" w:eastAsia="de-DE"/>
        </w:rPr>
        <w:t>Empfänger der Daten</w:t>
      </w:r>
      <w:r>
        <w:rPr>
          <w:lang w:val="de-DE" w:eastAsia="de-DE"/>
        </w:rPr>
        <w:t>?</w:t>
      </w:r>
    </w:p>
    <w:p w14:paraId="2B717764" w14:textId="31B1344F" w:rsidR="000670B5" w:rsidRDefault="000670B5" w:rsidP="0083693A">
      <w:pPr>
        <w:pStyle w:val="Listenabsatz"/>
        <w:numPr>
          <w:ilvl w:val="1"/>
          <w:numId w:val="16"/>
        </w:numPr>
        <w:ind w:right="710"/>
        <w:rPr>
          <w:lang w:val="de-DE" w:eastAsia="de-DE"/>
        </w:rPr>
      </w:pPr>
      <w:r>
        <w:rPr>
          <w:lang w:val="de-DE" w:eastAsia="de-DE"/>
        </w:rPr>
        <w:t xml:space="preserve">Z.B. Kursleiter, </w:t>
      </w:r>
      <w:r w:rsidR="00C21F26">
        <w:rPr>
          <w:lang w:val="de-DE" w:eastAsia="de-DE"/>
        </w:rPr>
        <w:t>Hotel, Busunternehmen, Bergbahnen, usw.</w:t>
      </w:r>
    </w:p>
    <w:p w14:paraId="221C3217" w14:textId="20BAF95D" w:rsidR="00C21F26" w:rsidRDefault="00C21F26" w:rsidP="0083693A">
      <w:pPr>
        <w:pStyle w:val="Listenabsatz"/>
        <w:numPr>
          <w:ilvl w:val="0"/>
          <w:numId w:val="16"/>
        </w:numPr>
        <w:ind w:right="710"/>
        <w:rPr>
          <w:lang w:val="de-DE" w:eastAsia="de-DE"/>
        </w:rPr>
      </w:pPr>
      <w:r>
        <w:rPr>
          <w:lang w:val="de-DE" w:eastAsia="de-DE"/>
        </w:rPr>
        <w:t>F</w:t>
      </w:r>
      <w:r w:rsidR="003A178B">
        <w:rPr>
          <w:lang w:val="de-DE" w:eastAsia="de-DE"/>
        </w:rPr>
        <w:t>indet</w:t>
      </w:r>
      <w:r>
        <w:rPr>
          <w:lang w:val="de-DE" w:eastAsia="de-DE"/>
        </w:rPr>
        <w:t xml:space="preserve"> Übermittlung in ein NICHT-EU-Land statt</w:t>
      </w:r>
      <w:r w:rsidR="003A178B">
        <w:rPr>
          <w:lang w:val="de-DE" w:eastAsia="de-DE"/>
        </w:rPr>
        <w:t>?</w:t>
      </w:r>
    </w:p>
    <w:p w14:paraId="651B0517" w14:textId="3C7AB788" w:rsidR="0032352E" w:rsidRDefault="0032352E" w:rsidP="0083693A">
      <w:pPr>
        <w:pStyle w:val="Listenabsatz"/>
        <w:numPr>
          <w:ilvl w:val="0"/>
          <w:numId w:val="16"/>
        </w:numPr>
        <w:ind w:right="710"/>
        <w:rPr>
          <w:lang w:val="de-DE" w:eastAsia="de-DE"/>
        </w:rPr>
      </w:pPr>
      <w:r>
        <w:rPr>
          <w:lang w:val="de-DE" w:eastAsia="de-DE"/>
        </w:rPr>
        <w:t xml:space="preserve">Wenn Daten nicht vom </w:t>
      </w:r>
      <w:r w:rsidR="0005207E">
        <w:rPr>
          <w:lang w:val="de-DE" w:eastAsia="de-DE"/>
        </w:rPr>
        <w:t>Mitglied</w:t>
      </w:r>
      <w:r>
        <w:rPr>
          <w:lang w:val="de-DE" w:eastAsia="de-DE"/>
        </w:rPr>
        <w:t xml:space="preserve"> selbst kommen, </w:t>
      </w:r>
      <w:r w:rsidR="00EB45EE">
        <w:rPr>
          <w:lang w:val="de-DE" w:eastAsia="de-DE"/>
        </w:rPr>
        <w:t>muss auch die Quelle übermittelt werden</w:t>
      </w:r>
    </w:p>
    <w:p w14:paraId="6000E081" w14:textId="0F5500D2" w:rsidR="00EB45EE" w:rsidRPr="00EB45EE" w:rsidRDefault="00647B7F" w:rsidP="0083693A">
      <w:pPr>
        <w:ind w:right="710"/>
        <w:rPr>
          <w:lang w:val="de-DE" w:eastAsia="de-DE"/>
        </w:rPr>
      </w:pPr>
      <w:r>
        <w:rPr>
          <w:lang w:val="de-DE" w:eastAsia="de-DE"/>
        </w:rPr>
        <w:t>Eine In</w:t>
      </w:r>
      <w:r w:rsidR="00EB45EE">
        <w:rPr>
          <w:lang w:val="de-DE" w:eastAsia="de-DE"/>
        </w:rPr>
        <w:t>formation</w:t>
      </w:r>
      <w:r w:rsidR="003A4A29">
        <w:rPr>
          <w:lang w:val="de-DE" w:eastAsia="de-DE"/>
        </w:rPr>
        <w:t xml:space="preserve"> </w:t>
      </w:r>
      <w:r w:rsidR="00EB45EE">
        <w:rPr>
          <w:lang w:val="de-DE" w:eastAsia="de-DE"/>
        </w:rPr>
        <w:t>kann entfallen, wenn d</w:t>
      </w:r>
      <w:r w:rsidR="008C3392">
        <w:rPr>
          <w:lang w:val="de-DE" w:eastAsia="de-DE"/>
        </w:rPr>
        <w:t>em</w:t>
      </w:r>
      <w:r w:rsidR="00EB45EE">
        <w:rPr>
          <w:lang w:val="de-DE" w:eastAsia="de-DE"/>
        </w:rPr>
        <w:t xml:space="preserve"> </w:t>
      </w:r>
      <w:r w:rsidR="003A4A29">
        <w:rPr>
          <w:lang w:val="de-DE" w:eastAsia="de-DE"/>
        </w:rPr>
        <w:t xml:space="preserve">Mitglied </w:t>
      </w:r>
      <w:r w:rsidR="00EB45EE">
        <w:rPr>
          <w:lang w:val="de-DE" w:eastAsia="de-DE"/>
        </w:rPr>
        <w:t xml:space="preserve">bereits </w:t>
      </w:r>
      <w:r w:rsidR="008C3392">
        <w:rPr>
          <w:lang w:val="de-DE" w:eastAsia="de-DE"/>
        </w:rPr>
        <w:t xml:space="preserve">alles </w:t>
      </w:r>
      <w:r w:rsidR="00EB45EE">
        <w:rPr>
          <w:lang w:val="de-DE" w:eastAsia="de-DE"/>
        </w:rPr>
        <w:t>bekannt ist!</w:t>
      </w:r>
      <w:r w:rsidR="00172330">
        <w:rPr>
          <w:lang w:val="de-DE" w:eastAsia="de-DE"/>
        </w:rPr>
        <w:t xml:space="preserve"> </w:t>
      </w:r>
    </w:p>
    <w:p w14:paraId="51807C1F" w14:textId="75F0C70F" w:rsidR="002B1D65" w:rsidRDefault="00172330" w:rsidP="0083693A">
      <w:pPr>
        <w:ind w:right="710"/>
        <w:rPr>
          <w:lang w:val="de-DE" w:eastAsia="de-DE"/>
        </w:rPr>
      </w:pPr>
      <w:r>
        <w:rPr>
          <w:lang w:val="de-DE" w:eastAsia="de-DE"/>
        </w:rPr>
        <w:t>Ein paar Beispiele:</w:t>
      </w:r>
    </w:p>
    <w:p w14:paraId="31118A34" w14:textId="48B5D12A" w:rsidR="00172330" w:rsidRPr="008C3392" w:rsidRDefault="00172330" w:rsidP="0083693A">
      <w:pPr>
        <w:pStyle w:val="Listenabsatz"/>
        <w:numPr>
          <w:ilvl w:val="0"/>
          <w:numId w:val="16"/>
        </w:numPr>
        <w:ind w:right="710"/>
        <w:rPr>
          <w:b/>
          <w:lang w:val="de-DE" w:eastAsia="de-DE"/>
        </w:rPr>
      </w:pPr>
      <w:r w:rsidRPr="008C3392">
        <w:rPr>
          <w:b/>
          <w:lang w:val="de-DE" w:eastAsia="de-DE"/>
        </w:rPr>
        <w:t xml:space="preserve">Es muss jedem bekannt sein, dass </w:t>
      </w:r>
      <w:r w:rsidR="00E8028E" w:rsidRPr="008C3392">
        <w:rPr>
          <w:b/>
          <w:lang w:val="de-DE" w:eastAsia="de-DE"/>
        </w:rPr>
        <w:t>er Mitglied der Naturfreunde ist (</w:t>
      </w:r>
      <w:r w:rsidR="008C3392" w:rsidRPr="008C3392">
        <w:rPr>
          <w:b/>
          <w:lang w:val="de-DE" w:eastAsia="de-DE"/>
        </w:rPr>
        <w:t xml:space="preserve">KEINE </w:t>
      </w:r>
      <w:r w:rsidR="00E8028E" w:rsidRPr="008C3392">
        <w:rPr>
          <w:b/>
          <w:lang w:val="de-DE" w:eastAsia="de-DE"/>
        </w:rPr>
        <w:t>Ausnahmen!)</w:t>
      </w:r>
    </w:p>
    <w:p w14:paraId="411DF962" w14:textId="72579EFF" w:rsidR="00E8028E" w:rsidRDefault="00E8028E" w:rsidP="0083693A">
      <w:pPr>
        <w:pStyle w:val="Listenabsatz"/>
        <w:numPr>
          <w:ilvl w:val="0"/>
          <w:numId w:val="16"/>
        </w:numPr>
        <w:ind w:right="710"/>
        <w:rPr>
          <w:lang w:val="de-DE" w:eastAsia="de-DE"/>
        </w:rPr>
      </w:pPr>
      <w:r>
        <w:rPr>
          <w:lang w:val="de-DE" w:eastAsia="de-DE"/>
        </w:rPr>
        <w:t>Wenn die Anmeldung nicht selbst erfolgt (z.B. Lehrer</w:t>
      </w:r>
      <w:r w:rsidR="008C3392">
        <w:rPr>
          <w:lang w:val="de-DE" w:eastAsia="de-DE"/>
        </w:rPr>
        <w:t>, Schikurs über Kindergarten</w:t>
      </w:r>
      <w:r>
        <w:rPr>
          <w:lang w:val="de-DE" w:eastAsia="de-DE"/>
        </w:rPr>
        <w:t xml:space="preserve"> oder </w:t>
      </w:r>
      <w:r w:rsidR="000F2A45">
        <w:rPr>
          <w:lang w:val="de-DE" w:eastAsia="de-DE"/>
        </w:rPr>
        <w:t>Ehepartner)</w:t>
      </w:r>
      <w:r w:rsidR="0083693A">
        <w:rPr>
          <w:lang w:val="de-DE" w:eastAsia="de-DE"/>
        </w:rPr>
        <w:t>,</w:t>
      </w:r>
      <w:r w:rsidR="000F2A45">
        <w:rPr>
          <w:lang w:val="de-DE" w:eastAsia="de-DE"/>
        </w:rPr>
        <w:t xml:space="preserve"> so sind die </w:t>
      </w:r>
      <w:r w:rsidR="008C3392">
        <w:rPr>
          <w:lang w:val="de-DE" w:eastAsia="de-DE"/>
        </w:rPr>
        <w:t xml:space="preserve">Betroffenen </w:t>
      </w:r>
      <w:r w:rsidR="000F2A45">
        <w:rPr>
          <w:lang w:val="de-DE" w:eastAsia="de-DE"/>
        </w:rPr>
        <w:t xml:space="preserve">darüber zu informieren oder mit dem Datenübermittler </w:t>
      </w:r>
      <w:r w:rsidR="00E11843">
        <w:rPr>
          <w:lang w:val="de-DE" w:eastAsia="de-DE"/>
        </w:rPr>
        <w:t xml:space="preserve">(nachweislich) </w:t>
      </w:r>
      <w:r w:rsidR="008C3392">
        <w:rPr>
          <w:lang w:val="de-DE" w:eastAsia="de-DE"/>
        </w:rPr>
        <w:t xml:space="preserve">muss </w:t>
      </w:r>
      <w:r w:rsidR="00E11843">
        <w:rPr>
          <w:lang w:val="de-DE" w:eastAsia="de-DE"/>
        </w:rPr>
        <w:t xml:space="preserve">vereinbart werden, dass er sich um die Information </w:t>
      </w:r>
      <w:r w:rsidR="008C3392">
        <w:rPr>
          <w:lang w:val="de-DE" w:eastAsia="de-DE"/>
        </w:rPr>
        <w:t xml:space="preserve">an die Betroffenen (Mitglieder) </w:t>
      </w:r>
      <w:r w:rsidR="00E11843">
        <w:rPr>
          <w:lang w:val="de-DE" w:eastAsia="de-DE"/>
        </w:rPr>
        <w:t>kümmer</w:t>
      </w:r>
      <w:r w:rsidR="008C3392">
        <w:rPr>
          <w:lang w:val="de-DE" w:eastAsia="de-DE"/>
        </w:rPr>
        <w:t>t.</w:t>
      </w:r>
      <w:r w:rsidR="00E11843">
        <w:rPr>
          <w:lang w:val="de-DE" w:eastAsia="de-DE"/>
        </w:rPr>
        <w:t xml:space="preserve"> </w:t>
      </w:r>
    </w:p>
    <w:p w14:paraId="665A1A20" w14:textId="05254591" w:rsidR="002B1D65" w:rsidRPr="0083693A" w:rsidRDefault="00FA3D76" w:rsidP="0083693A">
      <w:pPr>
        <w:pStyle w:val="Listenabsatz"/>
        <w:numPr>
          <w:ilvl w:val="0"/>
          <w:numId w:val="16"/>
        </w:numPr>
        <w:spacing w:line="276" w:lineRule="auto"/>
        <w:ind w:right="710"/>
        <w:jc w:val="left"/>
        <w:rPr>
          <w:lang w:val="de-DE" w:eastAsia="de-DE"/>
        </w:rPr>
      </w:pPr>
      <w:r w:rsidRPr="00FA3D76">
        <w:rPr>
          <w:lang w:val="de-DE" w:eastAsia="de-DE"/>
        </w:rPr>
        <w:t>Versand einer Teilnehmerliste an alle Teilnehmer ist erst NACH deren Einwilligung erlaubt</w:t>
      </w:r>
      <w:r w:rsidR="009B2D5A">
        <w:rPr>
          <w:lang w:val="de-DE" w:eastAsia="de-DE"/>
        </w:rPr>
        <w:br/>
      </w:r>
    </w:p>
    <w:p w14:paraId="5C23B612" w14:textId="492688C7" w:rsidR="000B504B" w:rsidRDefault="000B504B" w:rsidP="0083693A">
      <w:pPr>
        <w:pStyle w:val="berschrift1"/>
        <w:ind w:right="710"/>
      </w:pPr>
      <w:bookmarkStart w:id="30" w:name="_Ref513807222"/>
      <w:bookmarkStart w:id="31" w:name="_Toc513808015"/>
      <w:r>
        <w:t>Datenweitergabe</w:t>
      </w:r>
      <w:bookmarkEnd w:id="30"/>
      <w:bookmarkEnd w:id="31"/>
    </w:p>
    <w:p w14:paraId="4C55B6F2" w14:textId="032889F7" w:rsidR="00390EBD" w:rsidRDefault="000B504B" w:rsidP="0083693A">
      <w:pPr>
        <w:ind w:right="710"/>
        <w:rPr>
          <w:lang w:val="de-DE" w:eastAsia="de-DE"/>
        </w:rPr>
      </w:pPr>
      <w:r>
        <w:rPr>
          <w:lang w:val="de-DE" w:eastAsia="de-DE"/>
        </w:rPr>
        <w:t xml:space="preserve">Jede Datenweitergabe ist mit den </w:t>
      </w:r>
      <w:r w:rsidR="0005207E">
        <w:rPr>
          <w:lang w:val="de-DE" w:eastAsia="de-DE"/>
        </w:rPr>
        <w:t>Mitglieder</w:t>
      </w:r>
      <w:r>
        <w:rPr>
          <w:lang w:val="de-DE" w:eastAsia="de-DE"/>
        </w:rPr>
        <w:t xml:space="preserve">n </w:t>
      </w:r>
      <w:r w:rsidR="00390EBD">
        <w:rPr>
          <w:lang w:val="de-DE" w:eastAsia="de-DE"/>
        </w:rPr>
        <w:t>abzustimmen</w:t>
      </w:r>
      <w:r w:rsidR="0005207E">
        <w:rPr>
          <w:lang w:val="de-DE" w:eastAsia="de-DE"/>
        </w:rPr>
        <w:t xml:space="preserve">. Ausgenommen sind </w:t>
      </w:r>
      <w:proofErr w:type="spellStart"/>
      <w:r w:rsidR="00390EBD">
        <w:rPr>
          <w:lang w:val="de-DE" w:eastAsia="de-DE"/>
        </w:rPr>
        <w:t>Auftragsdatenverarbeiter</w:t>
      </w:r>
      <w:proofErr w:type="spellEnd"/>
      <w:r w:rsidR="00390EBD">
        <w:rPr>
          <w:lang w:val="de-DE" w:eastAsia="de-DE"/>
        </w:rPr>
        <w:t xml:space="preserve"> </w:t>
      </w:r>
      <w:r w:rsidR="00603E1E">
        <w:rPr>
          <w:lang w:val="de-DE" w:eastAsia="de-DE"/>
        </w:rPr>
        <w:t>(Firmen die personalisieren, wie Druckerei</w:t>
      </w:r>
      <w:r w:rsidR="0083693A">
        <w:rPr>
          <w:lang w:val="de-DE" w:eastAsia="de-DE"/>
        </w:rPr>
        <w:t>e</w:t>
      </w:r>
      <w:r w:rsidR="00603E1E">
        <w:rPr>
          <w:lang w:val="de-DE" w:eastAsia="de-DE"/>
        </w:rPr>
        <w:t>n</w:t>
      </w:r>
      <w:r w:rsidR="0005207E">
        <w:rPr>
          <w:lang w:val="de-DE" w:eastAsia="de-DE"/>
        </w:rPr>
        <w:t>, etc.</w:t>
      </w:r>
      <w:r w:rsidR="00603E1E">
        <w:rPr>
          <w:lang w:val="de-DE" w:eastAsia="de-DE"/>
        </w:rPr>
        <w:t>)</w:t>
      </w:r>
      <w:r w:rsidR="00390EBD">
        <w:rPr>
          <w:lang w:val="de-DE" w:eastAsia="de-DE"/>
        </w:rPr>
        <w:t>.</w:t>
      </w:r>
      <w:r w:rsidR="0005207E">
        <w:rPr>
          <w:lang w:val="de-DE" w:eastAsia="de-DE"/>
        </w:rPr>
        <w:t xml:space="preserve"> Mit diesen muss ein gesonderter Datenverarbeitungsvertrag abgeschlossen werden. </w:t>
      </w:r>
      <w:r w:rsidR="00921425">
        <w:rPr>
          <w:lang w:val="de-DE" w:eastAsia="de-DE"/>
        </w:rPr>
        <w:t xml:space="preserve">Das diesbezügliche Muster finden Sie in der Anlage und im Intranet unter Datenschutz. </w:t>
      </w:r>
      <w:hyperlink r:id="rId23" w:history="1">
        <w:r w:rsidR="00921425" w:rsidRPr="00C94E24">
          <w:rPr>
            <w:rStyle w:val="Hyperlink"/>
            <w:rFonts w:cstheme="minorBidi"/>
            <w:lang w:val="de-DE" w:eastAsia="de-DE"/>
          </w:rPr>
          <w:t>http://intranet.naturfreunde.at/datenschutz</w:t>
        </w:r>
      </w:hyperlink>
      <w:r w:rsidR="00921425">
        <w:rPr>
          <w:lang w:val="de-DE" w:eastAsia="de-DE"/>
        </w:rPr>
        <w:t xml:space="preserve"> </w:t>
      </w:r>
    </w:p>
    <w:p w14:paraId="3FE703A4" w14:textId="60C80CA8" w:rsidR="00390EBD" w:rsidRDefault="00390EBD" w:rsidP="0083693A">
      <w:pPr>
        <w:ind w:right="710"/>
        <w:rPr>
          <w:lang w:val="de-DE" w:eastAsia="de-DE"/>
        </w:rPr>
      </w:pPr>
      <w:r>
        <w:rPr>
          <w:lang w:val="de-DE" w:eastAsia="de-DE"/>
        </w:rPr>
        <w:t xml:space="preserve">Wenn die Datenweitergabe bereits in der Datenschutzrichtlinie unter </w:t>
      </w:r>
      <w:hyperlink r:id="rId24" w:history="1">
        <w:r w:rsidRPr="00562C30">
          <w:rPr>
            <w:rStyle w:val="Hyperlink"/>
            <w:rFonts w:cstheme="minorBidi"/>
            <w:lang w:val="de-DE" w:eastAsia="de-DE"/>
          </w:rPr>
          <w:t>http://www.naturfreunde.at/datenschutz</w:t>
        </w:r>
      </w:hyperlink>
      <w:r>
        <w:rPr>
          <w:lang w:val="de-DE" w:eastAsia="de-DE"/>
        </w:rPr>
        <w:t xml:space="preserve"> </w:t>
      </w:r>
      <w:r w:rsidR="002C6CDD">
        <w:rPr>
          <w:lang w:val="de-DE" w:eastAsia="de-DE"/>
        </w:rPr>
        <w:t>definiert ist (z.B. Mitgliederverwaltung)</w:t>
      </w:r>
      <w:r w:rsidR="0005207E">
        <w:rPr>
          <w:lang w:val="de-DE" w:eastAsia="de-DE"/>
        </w:rPr>
        <w:t>,</w:t>
      </w:r>
      <w:r w:rsidR="002C6CDD">
        <w:rPr>
          <w:lang w:val="de-DE" w:eastAsia="de-DE"/>
        </w:rPr>
        <w:t xml:space="preserve"> ist keine extra Information mehr notwendig.</w:t>
      </w:r>
    </w:p>
    <w:p w14:paraId="7736027B" w14:textId="6C678AB3" w:rsidR="00A953BF" w:rsidRDefault="00A953BF" w:rsidP="0083693A">
      <w:pPr>
        <w:ind w:right="710"/>
        <w:rPr>
          <w:lang w:val="de-DE" w:eastAsia="de-DE"/>
        </w:rPr>
      </w:pPr>
      <w:r>
        <w:rPr>
          <w:lang w:val="de-DE" w:eastAsia="de-DE"/>
        </w:rPr>
        <w:t xml:space="preserve">Achtung: </w:t>
      </w:r>
      <w:r w:rsidR="003A178B">
        <w:rPr>
          <w:lang w:val="de-DE" w:eastAsia="de-DE"/>
        </w:rPr>
        <w:t>B</w:t>
      </w:r>
      <w:r>
        <w:rPr>
          <w:lang w:val="de-DE" w:eastAsia="de-DE"/>
        </w:rPr>
        <w:t>ereits eine Kurs</w:t>
      </w:r>
      <w:r w:rsidR="0005207E">
        <w:rPr>
          <w:lang w:val="de-DE" w:eastAsia="de-DE"/>
        </w:rPr>
        <w:t>-, Reise- oder Übernachtungs</w:t>
      </w:r>
      <w:r>
        <w:rPr>
          <w:lang w:val="de-DE" w:eastAsia="de-DE"/>
        </w:rPr>
        <w:t xml:space="preserve">abwicklung kann eine Weiterleitung der Daten </w:t>
      </w:r>
      <w:r w:rsidR="00CA2AA6">
        <w:rPr>
          <w:lang w:val="de-DE" w:eastAsia="de-DE"/>
        </w:rPr>
        <w:t>sein, wenn Externe</w:t>
      </w:r>
      <w:r w:rsidR="00BE103B">
        <w:rPr>
          <w:lang w:val="de-DE" w:eastAsia="de-DE"/>
        </w:rPr>
        <w:t xml:space="preserve"> (also </w:t>
      </w:r>
      <w:r w:rsidR="0005207E" w:rsidRPr="0005207E">
        <w:rPr>
          <w:b/>
          <w:lang w:val="de-DE" w:eastAsia="de-DE"/>
        </w:rPr>
        <w:t>KEINE</w:t>
      </w:r>
      <w:r w:rsidR="00BE103B">
        <w:rPr>
          <w:lang w:val="de-DE" w:eastAsia="de-DE"/>
        </w:rPr>
        <w:t xml:space="preserve"> Instruktoren, Übungsleit</w:t>
      </w:r>
      <w:r w:rsidR="0005207E">
        <w:rPr>
          <w:lang w:val="de-DE" w:eastAsia="de-DE"/>
        </w:rPr>
        <w:t>er</w:t>
      </w:r>
      <w:r w:rsidR="00BE103B">
        <w:rPr>
          <w:lang w:val="de-DE" w:eastAsia="de-DE"/>
        </w:rPr>
        <w:t xml:space="preserve"> oder Funktionär</w:t>
      </w:r>
      <w:r w:rsidR="007F0C4B">
        <w:rPr>
          <w:lang w:val="de-DE" w:eastAsia="de-DE"/>
        </w:rPr>
        <w:t>e</w:t>
      </w:r>
      <w:r w:rsidR="00BE103B">
        <w:rPr>
          <w:lang w:val="de-DE" w:eastAsia="de-DE"/>
        </w:rPr>
        <w:t xml:space="preserve"> der Naturfreunde)</w:t>
      </w:r>
      <w:r w:rsidR="00CA2AA6">
        <w:rPr>
          <w:lang w:val="de-DE" w:eastAsia="de-DE"/>
        </w:rPr>
        <w:t xml:space="preserve"> mit der Bearbeitung betraut sind (z.B. Hotels, Busunternehmen, usw.).</w:t>
      </w:r>
    </w:p>
    <w:p w14:paraId="0087B2D8" w14:textId="5676CBCB" w:rsidR="00C130DD" w:rsidRDefault="00CA2AA6" w:rsidP="0083693A">
      <w:pPr>
        <w:ind w:right="710"/>
        <w:rPr>
          <w:lang w:val="de-DE" w:eastAsia="de-DE"/>
        </w:rPr>
      </w:pPr>
      <w:r>
        <w:rPr>
          <w:lang w:val="de-DE" w:eastAsia="de-DE"/>
        </w:rPr>
        <w:lastRenderedPageBreak/>
        <w:t xml:space="preserve">Bitte informieren Sie </w:t>
      </w:r>
      <w:r w:rsidR="00C130DD">
        <w:rPr>
          <w:lang w:val="de-DE" w:eastAsia="de-DE"/>
        </w:rPr>
        <w:t xml:space="preserve">Ihre Mitglieder </w:t>
      </w:r>
      <w:r w:rsidR="003A178B">
        <w:rPr>
          <w:lang w:val="de-DE" w:eastAsia="de-DE"/>
        </w:rPr>
        <w:t xml:space="preserve">darüber, welche </w:t>
      </w:r>
      <w:r w:rsidR="00C130DD">
        <w:rPr>
          <w:lang w:val="de-DE" w:eastAsia="de-DE"/>
        </w:rPr>
        <w:t>Unternehmen</w:t>
      </w:r>
      <w:r w:rsidR="003A178B">
        <w:rPr>
          <w:lang w:val="de-DE" w:eastAsia="de-DE"/>
        </w:rPr>
        <w:t xml:space="preserve"> ihre Daten übermittelt bekommen</w:t>
      </w:r>
      <w:r w:rsidR="00C130DD">
        <w:rPr>
          <w:lang w:val="de-DE" w:eastAsia="de-DE"/>
        </w:rPr>
        <w:t>.</w:t>
      </w:r>
      <w:r w:rsidR="0083693A">
        <w:rPr>
          <w:lang w:val="de-DE" w:eastAsia="de-DE"/>
        </w:rPr>
        <w:t xml:space="preserve"> </w:t>
      </w:r>
      <w:r w:rsidR="00C130DD">
        <w:rPr>
          <w:lang w:val="de-DE" w:eastAsia="de-DE"/>
        </w:rPr>
        <w:t xml:space="preserve">Dies kann </w:t>
      </w:r>
      <w:r w:rsidR="009B3E32">
        <w:rPr>
          <w:lang w:val="de-DE" w:eastAsia="de-DE"/>
        </w:rPr>
        <w:t xml:space="preserve">gleich </w:t>
      </w:r>
      <w:r w:rsidR="00C130DD">
        <w:rPr>
          <w:lang w:val="de-DE" w:eastAsia="de-DE"/>
        </w:rPr>
        <w:t xml:space="preserve">bei </w:t>
      </w:r>
      <w:r w:rsidR="007F0C4B">
        <w:rPr>
          <w:lang w:val="de-DE" w:eastAsia="de-DE"/>
        </w:rPr>
        <w:t xml:space="preserve">der Ausschreibung/Anmeldung </w:t>
      </w:r>
      <w:r w:rsidR="00C130DD">
        <w:rPr>
          <w:lang w:val="de-DE" w:eastAsia="de-DE"/>
        </w:rPr>
        <w:t>eine</w:t>
      </w:r>
      <w:r w:rsidR="005F5949">
        <w:rPr>
          <w:lang w:val="de-DE" w:eastAsia="de-DE"/>
        </w:rPr>
        <w:t>s</w:t>
      </w:r>
      <w:r w:rsidR="00C130DD">
        <w:rPr>
          <w:lang w:val="de-DE" w:eastAsia="de-DE"/>
        </w:rPr>
        <w:t xml:space="preserve"> gemeinsamen Hotelaufenthalt</w:t>
      </w:r>
      <w:r w:rsidR="009B3E32">
        <w:rPr>
          <w:lang w:val="de-DE" w:eastAsia="de-DE"/>
        </w:rPr>
        <w:t>s</w:t>
      </w:r>
      <w:r w:rsidR="00C130DD">
        <w:rPr>
          <w:lang w:val="de-DE" w:eastAsia="de-DE"/>
        </w:rPr>
        <w:t xml:space="preserve"> </w:t>
      </w:r>
      <w:r w:rsidR="00A832EF">
        <w:rPr>
          <w:lang w:val="de-DE" w:eastAsia="de-DE"/>
        </w:rPr>
        <w:t>erfolgen</w:t>
      </w:r>
      <w:r w:rsidR="009B3E32">
        <w:rPr>
          <w:lang w:val="de-DE" w:eastAsia="de-DE"/>
        </w:rPr>
        <w:t>.</w:t>
      </w:r>
    </w:p>
    <w:p w14:paraId="5FACF709" w14:textId="77777777" w:rsidR="004308B9" w:rsidRDefault="009B3E32" w:rsidP="004308B9">
      <w:pPr>
        <w:ind w:right="710"/>
        <w:rPr>
          <w:lang w:val="de-DE" w:eastAsia="de-DE"/>
        </w:rPr>
      </w:pPr>
      <w:r>
        <w:rPr>
          <w:lang w:val="de-DE" w:eastAsia="de-DE"/>
        </w:rPr>
        <w:t>Beispiel</w:t>
      </w:r>
      <w:r w:rsidR="003C5890">
        <w:rPr>
          <w:lang w:val="de-DE" w:eastAsia="de-DE"/>
        </w:rPr>
        <w:t xml:space="preserve"> 1</w:t>
      </w:r>
      <w:r>
        <w:rPr>
          <w:lang w:val="de-DE" w:eastAsia="de-DE"/>
        </w:rPr>
        <w:t>: „</w:t>
      </w:r>
      <w:r w:rsidR="00A832EF">
        <w:rPr>
          <w:lang w:val="de-DE" w:eastAsia="de-DE"/>
        </w:rPr>
        <w:t>Die gemeinsame Übernachtung wird im Hotel XY erfolgen</w:t>
      </w:r>
      <w:r>
        <w:rPr>
          <w:lang w:val="de-DE" w:eastAsia="de-DE"/>
        </w:rPr>
        <w:t>. D</w:t>
      </w:r>
      <w:r w:rsidR="00A832EF">
        <w:rPr>
          <w:lang w:val="de-DE" w:eastAsia="de-DE"/>
        </w:rPr>
        <w:t xml:space="preserve">ie </w:t>
      </w:r>
      <w:r w:rsidR="00A832EF" w:rsidRPr="004308B9">
        <w:rPr>
          <w:lang w:val="de-DE" w:eastAsia="de-DE"/>
        </w:rPr>
        <w:t xml:space="preserve">Meldedaten zur Zimmereinteilung </w:t>
      </w:r>
      <w:r w:rsidRPr="004308B9">
        <w:rPr>
          <w:lang w:val="de-DE" w:eastAsia="de-DE"/>
        </w:rPr>
        <w:t xml:space="preserve">werden </w:t>
      </w:r>
      <w:r w:rsidR="00A832EF" w:rsidRPr="004308B9">
        <w:rPr>
          <w:lang w:val="de-DE" w:eastAsia="de-DE"/>
        </w:rPr>
        <w:t>übermittelt“.</w:t>
      </w:r>
      <w:r w:rsidR="004308B9">
        <w:rPr>
          <w:lang w:val="de-DE" w:eastAsia="de-DE"/>
        </w:rPr>
        <w:t xml:space="preserve"> </w:t>
      </w:r>
    </w:p>
    <w:p w14:paraId="5001D0CB" w14:textId="02C1CB9D" w:rsidR="00AB0FB3" w:rsidRDefault="00AB0FB3" w:rsidP="004308B9">
      <w:pPr>
        <w:ind w:right="710"/>
        <w:rPr>
          <w:lang w:val="de-DE" w:eastAsia="de-DE"/>
        </w:rPr>
      </w:pPr>
      <w:r>
        <w:rPr>
          <w:lang w:val="de-DE" w:eastAsia="de-DE"/>
        </w:rPr>
        <w:t>Es muss jede</w:t>
      </w:r>
      <w:r w:rsidR="009B3E32">
        <w:rPr>
          <w:lang w:val="de-DE" w:eastAsia="de-DE"/>
        </w:rPr>
        <w:t>m</w:t>
      </w:r>
      <w:r>
        <w:rPr>
          <w:lang w:val="de-DE" w:eastAsia="de-DE"/>
        </w:rPr>
        <w:t xml:space="preserve"> Teilnehmer immer bekannt sein, wer seine Daten </w:t>
      </w:r>
      <w:r w:rsidR="009B3E32">
        <w:rPr>
          <w:lang w:val="de-DE" w:eastAsia="de-DE"/>
        </w:rPr>
        <w:t xml:space="preserve">und </w:t>
      </w:r>
      <w:r>
        <w:rPr>
          <w:lang w:val="de-DE" w:eastAsia="de-DE"/>
        </w:rPr>
        <w:t>für welchen Zweck erhalten hat.</w:t>
      </w:r>
    </w:p>
    <w:p w14:paraId="714EBE1D" w14:textId="5BDDD629" w:rsidR="00F817E8" w:rsidRDefault="003C5890" w:rsidP="004308B9">
      <w:pPr>
        <w:ind w:right="710"/>
        <w:rPr>
          <w:rFonts w:eastAsia="Times New Roman" w:cs="Arial"/>
          <w:b/>
          <w:bCs/>
          <w:iCs/>
          <w:sz w:val="26"/>
          <w:szCs w:val="28"/>
          <w:lang w:val="de-DE" w:eastAsia="de-DE"/>
        </w:rPr>
      </w:pPr>
      <w:r>
        <w:rPr>
          <w:lang w:val="de-DE" w:eastAsia="de-DE"/>
        </w:rPr>
        <w:t>Beispiel 2:</w:t>
      </w:r>
      <w:r w:rsidR="00C60C6B">
        <w:rPr>
          <w:lang w:val="de-DE" w:eastAsia="de-DE"/>
        </w:rPr>
        <w:t xml:space="preserve"> In einer Ausschreibung für eine Wanderung ist Treffpunkt X angeführt. Zwecks Bildung von Fahrgemeinschaften müssen bei der Anmeldung Einverständniserklärungen aller Teilnehmer unterschrieben werden, damit ihre Kontaktdaten weitergegeben werden dürfen. </w:t>
      </w:r>
    </w:p>
    <w:p w14:paraId="35D28C76" w14:textId="0C9BAACB" w:rsidR="00C10EAF" w:rsidRDefault="00C10EAF" w:rsidP="004308B9">
      <w:pPr>
        <w:pStyle w:val="berschrift1"/>
        <w:ind w:right="710"/>
      </w:pPr>
      <w:bookmarkStart w:id="32" w:name="_Toc513808016"/>
      <w:r>
        <w:t>Erstellung und Verwendung von Fotos</w:t>
      </w:r>
      <w:bookmarkEnd w:id="32"/>
    </w:p>
    <w:p w14:paraId="590B78CF" w14:textId="7ED2A844" w:rsidR="007E04C8" w:rsidRDefault="007E04C8" w:rsidP="004308B9">
      <w:pPr>
        <w:ind w:right="710"/>
        <w:rPr>
          <w:lang w:val="de-DE" w:eastAsia="de-DE"/>
        </w:rPr>
      </w:pPr>
      <w:r>
        <w:rPr>
          <w:lang w:val="de-DE" w:eastAsia="de-DE"/>
        </w:rPr>
        <w:t>Wenn auf Fotos Personen erkannt werden können (auch im Hintergrund), so stellen diese Fotos ebenfalls personenbezogene Daten dar.</w:t>
      </w:r>
      <w:r w:rsidR="00FE2C65">
        <w:rPr>
          <w:lang w:val="de-DE" w:eastAsia="de-DE"/>
        </w:rPr>
        <w:t xml:space="preserve"> Die Rechtslage bei Fotos ist leider nicht einfach anzuwenden, daher sind hier neue Grundregeln einzuhalten.</w:t>
      </w:r>
    </w:p>
    <w:p w14:paraId="6447F448" w14:textId="06D2200D" w:rsidR="00C60C6B" w:rsidRDefault="007E04C8" w:rsidP="004308B9">
      <w:pPr>
        <w:ind w:right="710"/>
        <w:rPr>
          <w:lang w:val="de-DE" w:eastAsia="de-DE"/>
        </w:rPr>
      </w:pPr>
      <w:r>
        <w:rPr>
          <w:lang w:val="de-DE" w:eastAsia="de-DE"/>
        </w:rPr>
        <w:t>Normalerweise kann man hier weder Gesetze noch Verträge als Rechtsgrundlage anführen, somit bleibt zumeist nur die Einwilligungserklärung</w:t>
      </w:r>
      <w:r w:rsidR="00F74EC3">
        <w:rPr>
          <w:lang w:val="de-DE" w:eastAsia="de-DE"/>
        </w:rPr>
        <w:t>.</w:t>
      </w:r>
      <w:r w:rsidR="00FE2C65">
        <w:rPr>
          <w:lang w:val="de-DE" w:eastAsia="de-DE"/>
        </w:rPr>
        <w:t xml:space="preserve"> Diese</w:t>
      </w:r>
      <w:r w:rsidR="00F74EC3">
        <w:rPr>
          <w:lang w:val="de-DE" w:eastAsia="de-DE"/>
        </w:rPr>
        <w:t xml:space="preserve"> </w:t>
      </w:r>
      <w:r w:rsidR="00E34354">
        <w:rPr>
          <w:lang w:val="de-DE" w:eastAsia="de-DE"/>
        </w:rPr>
        <w:t xml:space="preserve">müssen den Anforderungen aus Kapitel </w:t>
      </w:r>
      <w:r w:rsidR="009B2D5A">
        <w:rPr>
          <w:lang w:val="de-DE" w:eastAsia="de-DE"/>
        </w:rPr>
        <w:t xml:space="preserve">2.4 entsprechen </w:t>
      </w:r>
      <w:r w:rsidR="0056304B">
        <w:rPr>
          <w:lang w:val="de-DE" w:eastAsia="de-DE"/>
        </w:rPr>
        <w:t xml:space="preserve">(siehe Beilage oder unter </w:t>
      </w:r>
      <w:hyperlink r:id="rId25" w:history="1">
        <w:r w:rsidR="00C60C6B" w:rsidRPr="00C94E24">
          <w:rPr>
            <w:rStyle w:val="Hyperlink"/>
            <w:rFonts w:cstheme="minorBidi"/>
            <w:lang w:val="de-DE" w:eastAsia="de-DE"/>
          </w:rPr>
          <w:t>http://intranet.naturfreunde.at/datenschutz/formulare-zur-dsgv/</w:t>
        </w:r>
      </w:hyperlink>
      <w:r w:rsidR="00C60C6B">
        <w:rPr>
          <w:lang w:val="de-DE" w:eastAsia="de-DE"/>
        </w:rPr>
        <w:t xml:space="preserve"> </w:t>
      </w:r>
      <w:r w:rsidR="00C60C6B" w:rsidRPr="00C60C6B">
        <w:rPr>
          <w:lang w:val="de-DE" w:eastAsia="de-DE"/>
        </w:rPr>
        <w:t xml:space="preserve"> </w:t>
      </w:r>
      <w:r w:rsidR="00C60C6B">
        <w:rPr>
          <w:lang w:val="de-DE" w:eastAsia="de-DE"/>
        </w:rPr>
        <w:t xml:space="preserve"> </w:t>
      </w:r>
    </w:p>
    <w:p w14:paraId="2AF93BAB" w14:textId="3B3D5B1B" w:rsidR="007E04C8" w:rsidRDefault="0025502A" w:rsidP="004308B9">
      <w:pPr>
        <w:ind w:right="710"/>
        <w:rPr>
          <w:lang w:val="de-DE" w:eastAsia="de-DE"/>
        </w:rPr>
      </w:pPr>
      <w:r>
        <w:rPr>
          <w:lang w:val="de-DE" w:eastAsia="de-DE"/>
        </w:rPr>
        <w:t xml:space="preserve">Bitte regeln Sie </w:t>
      </w:r>
      <w:r w:rsidR="00C60C6B">
        <w:rPr>
          <w:lang w:val="de-DE" w:eastAsia="de-DE"/>
        </w:rPr>
        <w:t>vor</w:t>
      </w:r>
      <w:r>
        <w:rPr>
          <w:lang w:val="de-DE" w:eastAsia="de-DE"/>
        </w:rPr>
        <w:t xml:space="preserve"> Erstellung vo</w:t>
      </w:r>
      <w:r w:rsidR="00C60C6B">
        <w:rPr>
          <w:lang w:val="de-DE" w:eastAsia="de-DE"/>
        </w:rPr>
        <w:t>n</w:t>
      </w:r>
      <w:r>
        <w:rPr>
          <w:lang w:val="de-DE" w:eastAsia="de-DE"/>
        </w:rPr>
        <w:t xml:space="preserve"> Fotos gleich deren Verwendungszweck</w:t>
      </w:r>
      <w:r w:rsidR="002C65EA">
        <w:rPr>
          <w:lang w:val="de-DE" w:eastAsia="de-DE"/>
        </w:rPr>
        <w:t xml:space="preserve"> und vereinbaren Sie</w:t>
      </w:r>
      <w:r w:rsidR="00C60C6B">
        <w:rPr>
          <w:lang w:val="de-DE" w:eastAsia="de-DE"/>
        </w:rPr>
        <w:t xml:space="preserve"> mit den abgebildeten Personen</w:t>
      </w:r>
      <w:r w:rsidR="002C65EA">
        <w:rPr>
          <w:lang w:val="de-DE" w:eastAsia="de-DE"/>
        </w:rPr>
        <w:t>, was Sie damit machen dürfen.</w:t>
      </w:r>
    </w:p>
    <w:p w14:paraId="477F6D71" w14:textId="686DC0DA" w:rsidR="001E4E43" w:rsidRDefault="00C60C6B" w:rsidP="004308B9">
      <w:pPr>
        <w:ind w:right="710"/>
        <w:rPr>
          <w:lang w:val="de-DE" w:eastAsia="de-DE"/>
        </w:rPr>
      </w:pPr>
      <w:r>
        <w:rPr>
          <w:lang w:val="de-DE" w:eastAsia="de-DE"/>
        </w:rPr>
        <w:t xml:space="preserve">Beispieltext für die Erstellung von eigenen Einverständniserklärungen: </w:t>
      </w:r>
      <w:r w:rsidR="002C65EA">
        <w:rPr>
          <w:lang w:val="de-DE" w:eastAsia="de-DE"/>
        </w:rPr>
        <w:t xml:space="preserve">„Ich </w:t>
      </w:r>
      <w:r w:rsidR="00E11ED0">
        <w:rPr>
          <w:lang w:val="de-DE" w:eastAsia="de-DE"/>
        </w:rPr>
        <w:t>willige dazu ein, dass bei diesem Kurs Fotos erstellt werden und diese auf der Verein</w:t>
      </w:r>
      <w:r w:rsidR="0056304B">
        <w:rPr>
          <w:lang w:val="de-DE" w:eastAsia="de-DE"/>
        </w:rPr>
        <w:t>s</w:t>
      </w:r>
      <w:r w:rsidR="00E11ED0">
        <w:rPr>
          <w:lang w:val="de-DE" w:eastAsia="de-DE"/>
        </w:rPr>
        <w:t xml:space="preserve">website und in der Vereinszeitung </w:t>
      </w:r>
      <w:r w:rsidR="001E4E43">
        <w:rPr>
          <w:lang w:val="de-DE" w:eastAsia="de-DE"/>
        </w:rPr>
        <w:t>veröffentlicht werden.</w:t>
      </w:r>
      <w:r>
        <w:rPr>
          <w:lang w:val="de-DE" w:eastAsia="de-DE"/>
        </w:rPr>
        <w:t xml:space="preserve"> </w:t>
      </w:r>
      <w:r w:rsidR="001E4E43">
        <w:rPr>
          <w:lang w:val="de-DE" w:eastAsia="de-DE"/>
        </w:rPr>
        <w:t xml:space="preserve">Ein Widerruf ist jederzeit möglich, bitte informieren </w:t>
      </w:r>
      <w:r w:rsidR="003A178B">
        <w:rPr>
          <w:lang w:val="de-DE" w:eastAsia="de-DE"/>
        </w:rPr>
        <w:t xml:space="preserve">Sie </w:t>
      </w:r>
      <w:r w:rsidR="00935F94">
        <w:rPr>
          <w:lang w:val="de-DE" w:eastAsia="de-DE"/>
        </w:rPr>
        <w:t xml:space="preserve">dazu </w:t>
      </w:r>
      <w:r w:rsidR="001E4E43">
        <w:rPr>
          <w:lang w:val="de-DE" w:eastAsia="de-DE"/>
        </w:rPr>
        <w:t>den Kursleiter</w:t>
      </w:r>
      <w:r w:rsidR="00935F94">
        <w:rPr>
          <w:lang w:val="de-DE" w:eastAsia="de-DE"/>
        </w:rPr>
        <w:t>.</w:t>
      </w:r>
      <w:r w:rsidR="001E4E43">
        <w:rPr>
          <w:lang w:val="de-DE" w:eastAsia="de-DE"/>
        </w:rPr>
        <w:t>“</w:t>
      </w:r>
    </w:p>
    <w:p w14:paraId="2A5328FF" w14:textId="7F4B6798" w:rsidR="007E04C8" w:rsidRDefault="00935F94" w:rsidP="004308B9">
      <w:pPr>
        <w:ind w:right="710"/>
        <w:rPr>
          <w:lang w:val="de-DE" w:eastAsia="de-DE"/>
        </w:rPr>
      </w:pPr>
      <w:r>
        <w:rPr>
          <w:lang w:val="de-DE" w:eastAsia="de-DE"/>
        </w:rPr>
        <w:t xml:space="preserve">Anmerkung: Aufgrund der schwierigen Einwilligungsverwaltung bei größeren Veranstaltungen sind einige Juristen </w:t>
      </w:r>
      <w:r w:rsidR="004260F1">
        <w:rPr>
          <w:lang w:val="de-DE" w:eastAsia="de-DE"/>
        </w:rPr>
        <w:t>der Meinung, dass eine „sehr offensichtliche Information über die Fotoerstellung</w:t>
      </w:r>
      <w:r w:rsidR="003A2AC2">
        <w:rPr>
          <w:lang w:val="de-DE" w:eastAsia="de-DE"/>
        </w:rPr>
        <w:t xml:space="preserve"> mit einer einfachen Widerspruchsmöglichkeit“ ausreicht. Ich empfehle jedoch, speziell bei kleineren </w:t>
      </w:r>
      <w:r w:rsidR="003A2AC2">
        <w:rPr>
          <w:lang w:val="de-DE" w:eastAsia="de-DE"/>
        </w:rPr>
        <w:lastRenderedPageBreak/>
        <w:t xml:space="preserve">Kursen </w:t>
      </w:r>
      <w:r w:rsidR="00B97ED5">
        <w:rPr>
          <w:lang w:val="de-DE" w:eastAsia="de-DE"/>
        </w:rPr>
        <w:t>dies mittels Formular zu regeln. Speziell die Fotoverwendung ist hier ebenfalls zu berücksichtigen.</w:t>
      </w:r>
    </w:p>
    <w:p w14:paraId="0AD236EC" w14:textId="3BBCD2BE" w:rsidR="00FE2C65" w:rsidRDefault="00FE2C65" w:rsidP="004308B9">
      <w:pPr>
        <w:ind w:right="710"/>
      </w:pPr>
      <w:r>
        <w:t>Wir empfehlen daher folgende Grundregeln einzuhalten, um möglichst viele Einwilligungen zu erhalten:</w:t>
      </w:r>
    </w:p>
    <w:p w14:paraId="55EDA734" w14:textId="32CB5BFA" w:rsidR="00FE2C65" w:rsidRDefault="00FE2C65" w:rsidP="00A450D0">
      <w:pPr>
        <w:pStyle w:val="Listenabsatz"/>
        <w:numPr>
          <w:ilvl w:val="0"/>
          <w:numId w:val="16"/>
        </w:numPr>
        <w:ind w:right="710"/>
      </w:pPr>
      <w:r>
        <w:t>Verzicht auf Fotos, wenn unbeteiligte Personen abgebildet würden</w:t>
      </w:r>
    </w:p>
    <w:p w14:paraId="3E944BE1" w14:textId="58EEE921" w:rsidR="00FE2C65" w:rsidRDefault="00FE2C65" w:rsidP="00A450D0">
      <w:pPr>
        <w:pStyle w:val="Listenabsatz"/>
        <w:numPr>
          <w:ilvl w:val="0"/>
          <w:numId w:val="16"/>
        </w:numPr>
        <w:ind w:right="710"/>
      </w:pPr>
      <w:r>
        <w:t>Bereits bei Anmeldungen darauf hinweisen, dass fotografiert wird</w:t>
      </w:r>
    </w:p>
    <w:p w14:paraId="60728A14" w14:textId="4AC02501" w:rsidR="00FE2C65" w:rsidRDefault="00FE2C65" w:rsidP="00A450D0">
      <w:pPr>
        <w:pStyle w:val="Listenabsatz"/>
        <w:numPr>
          <w:ilvl w:val="0"/>
          <w:numId w:val="16"/>
        </w:numPr>
        <w:ind w:right="710"/>
      </w:pPr>
      <w:r>
        <w:t>Bei größeren Veranstaltungen einen gut lesbaren Aushang aufstellen</w:t>
      </w:r>
      <w:r>
        <w:br/>
        <w:t>„Hier wird fotografiert. Sollten Sie nicht fotografiert werden wollen, so sagen Sie dies direkt dem Fotografen oder dem Veranstalter“</w:t>
      </w:r>
    </w:p>
    <w:p w14:paraId="485878B2" w14:textId="3ADB82E4" w:rsidR="00FE2C65" w:rsidRDefault="00FE2C65" w:rsidP="00A450D0">
      <w:pPr>
        <w:pStyle w:val="Listenabsatz"/>
        <w:numPr>
          <w:ilvl w:val="0"/>
          <w:numId w:val="16"/>
        </w:numPr>
        <w:ind w:right="710"/>
      </w:pPr>
      <w:r>
        <w:t>Bei Kursen mit kleineren Gruppen diese bei Kursbeginn fragen, ob auch alle fotografiert werden dürfen</w:t>
      </w:r>
    </w:p>
    <w:p w14:paraId="770FEB65" w14:textId="77777777" w:rsidR="00FE2C65" w:rsidRPr="00FE2C65" w:rsidRDefault="00FE2C65" w:rsidP="00A450D0">
      <w:pPr>
        <w:pStyle w:val="Listenabsatz"/>
        <w:numPr>
          <w:ilvl w:val="0"/>
          <w:numId w:val="16"/>
        </w:numPr>
        <w:spacing w:line="276" w:lineRule="auto"/>
        <w:ind w:right="710"/>
        <w:jc w:val="left"/>
        <w:rPr>
          <w:rFonts w:eastAsia="Times New Roman" w:cs="Arial"/>
          <w:b/>
          <w:bCs/>
          <w:iCs/>
          <w:sz w:val="26"/>
          <w:szCs w:val="28"/>
          <w:lang w:val="de-DE" w:eastAsia="de-DE"/>
        </w:rPr>
      </w:pPr>
      <w:r>
        <w:t>Bei wenigen Personen bzw. Einzelfotos immer direkt mit der Person reden</w:t>
      </w:r>
    </w:p>
    <w:p w14:paraId="6422961C" w14:textId="77ABCF73" w:rsidR="00B97ED5" w:rsidRPr="00FE2C65" w:rsidRDefault="00FE2C65" w:rsidP="00A450D0">
      <w:pPr>
        <w:spacing w:line="276" w:lineRule="auto"/>
        <w:ind w:right="710"/>
        <w:jc w:val="left"/>
        <w:rPr>
          <w:rFonts w:eastAsia="Times New Roman" w:cs="Arial"/>
          <w:b/>
          <w:bCs/>
          <w:iCs/>
          <w:sz w:val="26"/>
          <w:szCs w:val="28"/>
          <w:lang w:val="de-DE" w:eastAsia="de-DE"/>
        </w:rPr>
      </w:pPr>
      <w:r w:rsidRPr="00FE2C65">
        <w:rPr>
          <w:b/>
        </w:rPr>
        <w:t>Achtung: Diese Informationen müssen gut lesbar sein und dürfen nicht in „AGBs versteckt werden“!</w:t>
      </w:r>
      <w:r w:rsidR="009B2D5A">
        <w:rPr>
          <w:b/>
        </w:rPr>
        <w:t xml:space="preserve"> </w:t>
      </w:r>
    </w:p>
    <w:p w14:paraId="4757614E" w14:textId="44A76034" w:rsidR="005B29A4" w:rsidRDefault="005B29A4" w:rsidP="00A450D0">
      <w:pPr>
        <w:pStyle w:val="berschrift1"/>
        <w:ind w:right="710"/>
      </w:pPr>
      <w:bookmarkStart w:id="33" w:name="_Toc513808017"/>
      <w:r>
        <w:t>DSGVO Prozesse in der Bundesorganisation</w:t>
      </w:r>
      <w:bookmarkEnd w:id="33"/>
    </w:p>
    <w:p w14:paraId="7E3CBDBB" w14:textId="3A7DA6E6" w:rsidR="005B29A4" w:rsidRDefault="005B29A4" w:rsidP="00A450D0">
      <w:pPr>
        <w:ind w:right="710"/>
        <w:rPr>
          <w:lang w:val="de-DE" w:eastAsia="de-DE"/>
        </w:rPr>
      </w:pPr>
      <w:r>
        <w:rPr>
          <w:lang w:val="de-DE" w:eastAsia="de-DE"/>
        </w:rPr>
        <w:t xml:space="preserve">Wenn </w:t>
      </w:r>
      <w:r w:rsidR="0005207E">
        <w:rPr>
          <w:lang w:val="de-DE" w:eastAsia="de-DE"/>
        </w:rPr>
        <w:t>Mitglied</w:t>
      </w:r>
      <w:r w:rsidR="0056304B">
        <w:rPr>
          <w:lang w:val="de-DE" w:eastAsia="de-DE"/>
        </w:rPr>
        <w:t>er</w:t>
      </w:r>
      <w:r>
        <w:rPr>
          <w:lang w:val="de-DE" w:eastAsia="de-DE"/>
        </w:rPr>
        <w:t xml:space="preserve"> </w:t>
      </w:r>
      <w:r w:rsidR="00583ECD">
        <w:rPr>
          <w:lang w:val="de-DE" w:eastAsia="de-DE"/>
        </w:rPr>
        <w:t>ihre</w:t>
      </w:r>
      <w:r>
        <w:rPr>
          <w:lang w:val="de-DE" w:eastAsia="de-DE"/>
        </w:rPr>
        <w:t xml:space="preserve"> Rechte bei der Bundesorganisation anfordern (z.B. Auskunft oder Löschung), so ist eine Mitwirkung bei der </w:t>
      </w:r>
      <w:r w:rsidR="0056304B">
        <w:rPr>
          <w:lang w:val="de-DE" w:eastAsia="de-DE"/>
        </w:rPr>
        <w:t xml:space="preserve">jeweiligen </w:t>
      </w:r>
      <w:r>
        <w:rPr>
          <w:lang w:val="de-DE" w:eastAsia="de-DE"/>
        </w:rPr>
        <w:t>Ortsgruppe und Landesorganisation notwendig, um wirklich alle personenbezogenen Daten zu er</w:t>
      </w:r>
      <w:r w:rsidR="00583ECD">
        <w:rPr>
          <w:lang w:val="de-DE" w:eastAsia="de-DE"/>
        </w:rPr>
        <w:t>halten</w:t>
      </w:r>
      <w:r>
        <w:rPr>
          <w:lang w:val="de-DE" w:eastAsia="de-DE"/>
        </w:rPr>
        <w:t>.</w:t>
      </w:r>
    </w:p>
    <w:p w14:paraId="7B47AB50" w14:textId="77777777" w:rsidR="005B29A4" w:rsidRDefault="005B29A4" w:rsidP="00A450D0">
      <w:pPr>
        <w:pStyle w:val="berschrift2"/>
        <w:ind w:right="710"/>
      </w:pPr>
      <w:bookmarkStart w:id="34" w:name="_Toc513808018"/>
      <w:r>
        <w:t>Auskunft, Löschung</w:t>
      </w:r>
      <w:bookmarkEnd w:id="34"/>
    </w:p>
    <w:p w14:paraId="078409FC" w14:textId="4AC2D267" w:rsidR="005B29A4" w:rsidRDefault="005B29A4" w:rsidP="00A450D0">
      <w:pPr>
        <w:ind w:right="710"/>
        <w:rPr>
          <w:lang w:val="de-DE" w:eastAsia="de-DE"/>
        </w:rPr>
      </w:pPr>
      <w:r>
        <w:rPr>
          <w:lang w:val="de-DE" w:eastAsia="de-DE"/>
        </w:rPr>
        <w:t>Bei einem Auskunfts- oder Löschbegehren wird die Anforderung geprüft und soweit gültig bearbeitet. Um alle</w:t>
      </w:r>
      <w:r w:rsidR="004308B9">
        <w:rPr>
          <w:lang w:val="de-DE" w:eastAsia="de-DE"/>
        </w:rPr>
        <w:t xml:space="preserve"> (</w:t>
      </w:r>
      <w:r>
        <w:rPr>
          <w:lang w:val="de-DE" w:eastAsia="de-DE"/>
        </w:rPr>
        <w:t>auch dezentralen</w:t>
      </w:r>
      <w:r w:rsidR="004308B9">
        <w:rPr>
          <w:lang w:val="de-DE" w:eastAsia="de-DE"/>
        </w:rPr>
        <w:t>)</w:t>
      </w:r>
      <w:r>
        <w:rPr>
          <w:lang w:val="de-DE" w:eastAsia="de-DE"/>
        </w:rPr>
        <w:t xml:space="preserve"> Daten zu erreichen, ist eine gemeinsame Bearbeitung </w:t>
      </w:r>
      <w:r w:rsidR="00583ECD">
        <w:rPr>
          <w:lang w:val="de-DE" w:eastAsia="de-DE"/>
        </w:rPr>
        <w:t xml:space="preserve">unter Einbeziehung des Datenschutzkoordinators </w:t>
      </w:r>
      <w:r w:rsidR="00A450D0">
        <w:rPr>
          <w:lang w:val="de-DE" w:eastAsia="de-DE"/>
        </w:rPr>
        <w:t xml:space="preserve">Günter Neunteufel </w:t>
      </w:r>
      <w:r w:rsidR="00583ECD">
        <w:rPr>
          <w:lang w:val="de-DE" w:eastAsia="de-DE"/>
        </w:rPr>
        <w:t xml:space="preserve">in der Bundesorganisation </w:t>
      </w:r>
      <w:r>
        <w:rPr>
          <w:lang w:val="de-DE" w:eastAsia="de-DE"/>
        </w:rPr>
        <w:t>notwendig.</w:t>
      </w:r>
    </w:p>
    <w:p w14:paraId="6F7FCE01" w14:textId="2F0E8399" w:rsidR="005B29A4" w:rsidRDefault="005B29A4" w:rsidP="00A450D0">
      <w:pPr>
        <w:ind w:right="710"/>
        <w:rPr>
          <w:lang w:val="de-DE" w:eastAsia="de-DE"/>
        </w:rPr>
      </w:pPr>
      <w:r>
        <w:rPr>
          <w:lang w:val="de-DE" w:eastAsia="de-DE"/>
        </w:rPr>
        <w:t>Dazu wird die Bundesorganisation Kontakt mit den jeweiligen Verantwortlichen (z.B. Lande</w:t>
      </w:r>
      <w:r w:rsidR="00C60C6B">
        <w:rPr>
          <w:lang w:val="de-DE" w:eastAsia="de-DE"/>
        </w:rPr>
        <w:t>s</w:t>
      </w:r>
      <w:r>
        <w:rPr>
          <w:lang w:val="de-DE" w:eastAsia="de-DE"/>
        </w:rPr>
        <w:t>geschäftsführer oder Ortsgruppen</w:t>
      </w:r>
      <w:r w:rsidR="00C60C6B">
        <w:rPr>
          <w:lang w:val="de-DE" w:eastAsia="de-DE"/>
        </w:rPr>
        <w:t>-Vorsitzender</w:t>
      </w:r>
      <w:r>
        <w:rPr>
          <w:lang w:val="de-DE" w:eastAsia="de-DE"/>
        </w:rPr>
        <w:t>) aufnehmen</w:t>
      </w:r>
      <w:r w:rsidR="00A450D0">
        <w:rPr>
          <w:lang w:val="de-DE" w:eastAsia="de-DE"/>
        </w:rPr>
        <w:t>,</w:t>
      </w:r>
      <w:r>
        <w:rPr>
          <w:lang w:val="de-DE" w:eastAsia="de-DE"/>
        </w:rPr>
        <w:t xml:space="preserve"> u</w:t>
      </w:r>
      <w:r w:rsidR="00C60C6B">
        <w:rPr>
          <w:lang w:val="de-DE" w:eastAsia="de-DE"/>
        </w:rPr>
        <w:t xml:space="preserve">m </w:t>
      </w:r>
      <w:r>
        <w:rPr>
          <w:lang w:val="de-DE" w:eastAsia="de-DE"/>
        </w:rPr>
        <w:t xml:space="preserve">die Prozesse </w:t>
      </w:r>
      <w:r w:rsidR="00583ECD">
        <w:rPr>
          <w:lang w:val="de-DE" w:eastAsia="de-DE"/>
        </w:rPr>
        <w:t>zu koordinieren</w:t>
      </w:r>
      <w:r>
        <w:rPr>
          <w:lang w:val="de-DE" w:eastAsia="de-DE"/>
        </w:rPr>
        <w:t>.</w:t>
      </w:r>
    </w:p>
    <w:p w14:paraId="150EE4D1" w14:textId="77777777" w:rsidR="005B29A4" w:rsidRDefault="005B29A4" w:rsidP="00A450D0">
      <w:pPr>
        <w:pStyle w:val="berschrift2"/>
        <w:ind w:right="710"/>
      </w:pPr>
      <w:bookmarkStart w:id="35" w:name="_Toc513808019"/>
      <w:r>
        <w:lastRenderedPageBreak/>
        <w:t>Berichtigungsrecht</w:t>
      </w:r>
      <w:bookmarkEnd w:id="35"/>
    </w:p>
    <w:p w14:paraId="776CE17E" w14:textId="0AEF8E38" w:rsidR="005B29A4" w:rsidRDefault="005B29A4" w:rsidP="00A450D0">
      <w:pPr>
        <w:ind w:right="710"/>
        <w:rPr>
          <w:lang w:val="de-DE" w:eastAsia="de-DE"/>
        </w:rPr>
      </w:pPr>
      <w:r>
        <w:rPr>
          <w:lang w:val="de-DE" w:eastAsia="de-DE"/>
        </w:rPr>
        <w:t xml:space="preserve">Änderungen von z.B. Adressen werden in der zentralen Mitgliederverwaltung durchgeführt. Dazu bekommen die </w:t>
      </w:r>
      <w:r w:rsidR="00583ECD">
        <w:rPr>
          <w:lang w:val="de-DE" w:eastAsia="de-DE"/>
        </w:rPr>
        <w:t>betroffenen</w:t>
      </w:r>
      <w:r>
        <w:rPr>
          <w:lang w:val="de-DE" w:eastAsia="de-DE"/>
        </w:rPr>
        <w:t xml:space="preserve"> Ortsgruppen und Landesorganisationen regelmäßig Änderungs- bzw. Löschlisten.</w:t>
      </w:r>
    </w:p>
    <w:p w14:paraId="27138820" w14:textId="3B79DFBC" w:rsidR="005B29A4" w:rsidRDefault="005B29A4" w:rsidP="001C1B8B">
      <w:pPr>
        <w:ind w:right="710"/>
        <w:rPr>
          <w:lang w:val="de-DE" w:eastAsia="de-DE"/>
        </w:rPr>
      </w:pPr>
      <w:r>
        <w:rPr>
          <w:lang w:val="de-DE" w:eastAsia="de-DE"/>
        </w:rPr>
        <w:t xml:space="preserve">Bitte diese Änderungen und Löschungen auch in allen dezentralen Datenbanken und Tabellen durchführen. Es ist hier </w:t>
      </w:r>
      <w:r w:rsidRPr="00583ECD">
        <w:rPr>
          <w:b/>
          <w:lang w:val="de-DE" w:eastAsia="de-DE"/>
        </w:rPr>
        <w:t>unbedingt notwendig</w:t>
      </w:r>
      <w:r>
        <w:rPr>
          <w:lang w:val="de-DE" w:eastAsia="de-DE"/>
        </w:rPr>
        <w:t>, dass hier korrekte Daten verwendet werden</w:t>
      </w:r>
      <w:r w:rsidR="003A178B">
        <w:rPr>
          <w:lang w:val="de-DE" w:eastAsia="de-DE"/>
        </w:rPr>
        <w:t>. In diesem Zusammenhang sind auch Strafen durch die Datenschutzbehörde nicht auszuschließen.</w:t>
      </w:r>
    </w:p>
    <w:p w14:paraId="3359F616" w14:textId="77777777" w:rsidR="005B29A4" w:rsidRDefault="005B29A4" w:rsidP="001C1B8B">
      <w:pPr>
        <w:pStyle w:val="berschrift2"/>
        <w:ind w:right="710"/>
      </w:pPr>
      <w:bookmarkStart w:id="36" w:name="_Toc513808020"/>
      <w:r>
        <w:t>Datenpannen</w:t>
      </w:r>
      <w:bookmarkEnd w:id="36"/>
    </w:p>
    <w:p w14:paraId="46273CCB" w14:textId="4ED676E1" w:rsidR="00F30374" w:rsidRDefault="005B29A4" w:rsidP="001C1B8B">
      <w:pPr>
        <w:ind w:right="710"/>
        <w:rPr>
          <w:rFonts w:eastAsia="Times New Roman" w:cs="Arial"/>
          <w:b/>
          <w:bCs/>
          <w:iCs/>
          <w:sz w:val="26"/>
          <w:szCs w:val="28"/>
          <w:lang w:val="de-DE" w:eastAsia="de-DE"/>
        </w:rPr>
      </w:pPr>
      <w:r>
        <w:rPr>
          <w:lang w:val="de-DE" w:eastAsia="de-DE"/>
        </w:rPr>
        <w:t xml:space="preserve">Bei Entdeckung von relevanten Datenpannen wird die Bundesorganisation neben der Behörde auch die jeweils </w:t>
      </w:r>
      <w:r w:rsidR="00583ECD">
        <w:rPr>
          <w:lang w:val="de-DE" w:eastAsia="de-DE"/>
        </w:rPr>
        <w:t xml:space="preserve">betroffenen </w:t>
      </w:r>
      <w:r>
        <w:rPr>
          <w:lang w:val="de-DE" w:eastAsia="de-DE"/>
        </w:rPr>
        <w:t>Landesorganisation</w:t>
      </w:r>
      <w:r w:rsidR="00A450D0">
        <w:rPr>
          <w:lang w:val="de-DE" w:eastAsia="de-DE"/>
        </w:rPr>
        <w:t>en</w:t>
      </w:r>
      <w:r>
        <w:rPr>
          <w:lang w:val="de-DE" w:eastAsia="de-DE"/>
        </w:rPr>
        <w:t xml:space="preserve"> und Ortsgruppen informieren</w:t>
      </w:r>
      <w:r w:rsidR="00A450D0">
        <w:rPr>
          <w:lang w:val="de-DE" w:eastAsia="de-DE"/>
        </w:rPr>
        <w:t>,</w:t>
      </w:r>
      <w:r>
        <w:rPr>
          <w:lang w:val="de-DE" w:eastAsia="de-DE"/>
        </w:rPr>
        <w:t xml:space="preserve"> um den Informationsfluss aufrecht zu erhalten.</w:t>
      </w:r>
    </w:p>
    <w:p w14:paraId="34C26DE1" w14:textId="23560337" w:rsidR="00852377" w:rsidRDefault="00062A39" w:rsidP="001C1B8B">
      <w:pPr>
        <w:pStyle w:val="berschrift1"/>
        <w:ind w:right="710"/>
      </w:pPr>
      <w:bookmarkStart w:id="37" w:name="_Toc513808021"/>
      <w:r>
        <w:t>DSGVO Prozesse</w:t>
      </w:r>
      <w:r w:rsidR="004B488C">
        <w:t xml:space="preserve"> in Ortsgruppen</w:t>
      </w:r>
      <w:r w:rsidR="005B29A4">
        <w:t xml:space="preserve"> und Landesorg</w:t>
      </w:r>
      <w:bookmarkEnd w:id="37"/>
      <w:r w:rsidR="00A450D0">
        <w:t>anisationen</w:t>
      </w:r>
    </w:p>
    <w:p w14:paraId="5FC866E8" w14:textId="008E1BC0" w:rsidR="00062A39" w:rsidRDefault="00062A39" w:rsidP="001C1B8B">
      <w:pPr>
        <w:ind w:right="710"/>
        <w:rPr>
          <w:lang w:val="de-DE" w:eastAsia="de-DE"/>
        </w:rPr>
      </w:pPr>
      <w:r>
        <w:rPr>
          <w:lang w:val="de-DE" w:eastAsia="de-DE"/>
        </w:rPr>
        <w:t xml:space="preserve">Wenn sich </w:t>
      </w:r>
      <w:r w:rsidR="0005207E">
        <w:rPr>
          <w:lang w:val="de-DE" w:eastAsia="de-DE"/>
        </w:rPr>
        <w:t>Mitglied</w:t>
      </w:r>
      <w:r w:rsidR="00A450D0">
        <w:rPr>
          <w:lang w:val="de-DE" w:eastAsia="de-DE"/>
        </w:rPr>
        <w:t>er</w:t>
      </w:r>
      <w:r>
        <w:rPr>
          <w:lang w:val="de-DE" w:eastAsia="de-DE"/>
        </w:rPr>
        <w:t xml:space="preserve"> in den Ortsgruppen oder Landesorganisationen melden</w:t>
      </w:r>
      <w:r w:rsidR="00FC24C2">
        <w:rPr>
          <w:lang w:val="de-DE" w:eastAsia="de-DE"/>
        </w:rPr>
        <w:t xml:space="preserve">, um ihre </w:t>
      </w:r>
      <w:r w:rsidR="00583ECD">
        <w:rPr>
          <w:lang w:val="de-DE" w:eastAsia="de-DE"/>
        </w:rPr>
        <w:t>Betroffenen</w:t>
      </w:r>
      <w:r w:rsidR="00FC24C2">
        <w:rPr>
          <w:lang w:val="de-DE" w:eastAsia="de-DE"/>
        </w:rPr>
        <w:t>rechte geltend zu machen, so ist auch der Datenschutzkoordinator</w:t>
      </w:r>
      <w:r w:rsidR="00583ECD">
        <w:rPr>
          <w:lang w:val="de-DE" w:eastAsia="de-DE"/>
        </w:rPr>
        <w:t xml:space="preserve"> </w:t>
      </w:r>
      <w:r w:rsidR="00FC24C2">
        <w:rPr>
          <w:lang w:val="de-DE" w:eastAsia="de-DE"/>
        </w:rPr>
        <w:t>Günter Neunteufel</w:t>
      </w:r>
      <w:r w:rsidR="00583ECD">
        <w:rPr>
          <w:lang w:val="de-DE" w:eastAsia="de-DE"/>
        </w:rPr>
        <w:t xml:space="preserve"> </w:t>
      </w:r>
      <w:r w:rsidR="00FC24C2">
        <w:rPr>
          <w:lang w:val="de-DE" w:eastAsia="de-DE"/>
        </w:rPr>
        <w:t>zu kontaktieren.</w:t>
      </w:r>
    </w:p>
    <w:p w14:paraId="12C14FD4" w14:textId="73A052C7" w:rsidR="00FC24C2" w:rsidRDefault="00FC24C2" w:rsidP="001C1B8B">
      <w:pPr>
        <w:ind w:right="710"/>
        <w:rPr>
          <w:lang w:val="de-DE" w:eastAsia="de-DE"/>
        </w:rPr>
      </w:pPr>
      <w:r>
        <w:rPr>
          <w:lang w:val="de-DE" w:eastAsia="de-DE"/>
        </w:rPr>
        <w:t xml:space="preserve">Die Bundesorganisation kann Sie bei der Abwicklung der Prozesse </w:t>
      </w:r>
      <w:r w:rsidR="005B0148">
        <w:rPr>
          <w:lang w:val="de-DE" w:eastAsia="de-DE"/>
        </w:rPr>
        <w:t xml:space="preserve">unterstützen. Für die Durchführung ist jedoch </w:t>
      </w:r>
      <w:r w:rsidR="00BE103B">
        <w:rPr>
          <w:lang w:val="de-DE" w:eastAsia="de-DE"/>
        </w:rPr>
        <w:t xml:space="preserve">die </w:t>
      </w:r>
      <w:r w:rsidR="005B0148">
        <w:rPr>
          <w:lang w:val="de-DE" w:eastAsia="de-DE"/>
        </w:rPr>
        <w:t xml:space="preserve">jeweilige </w:t>
      </w:r>
      <w:r w:rsidR="00BE103B">
        <w:rPr>
          <w:lang w:val="de-DE" w:eastAsia="de-DE"/>
        </w:rPr>
        <w:t>Ortsgruppe</w:t>
      </w:r>
      <w:r w:rsidR="005B0148">
        <w:rPr>
          <w:lang w:val="de-DE" w:eastAsia="de-DE"/>
        </w:rPr>
        <w:t xml:space="preserve"> selbst verantwortlich</w:t>
      </w:r>
      <w:r w:rsidR="004B488C">
        <w:rPr>
          <w:lang w:val="de-DE" w:eastAsia="de-DE"/>
        </w:rPr>
        <w:t>.</w:t>
      </w:r>
    </w:p>
    <w:p w14:paraId="1293A666" w14:textId="66CB56E9" w:rsidR="004B488C" w:rsidRDefault="004B488C" w:rsidP="001C1B8B">
      <w:pPr>
        <w:ind w:right="710"/>
        <w:rPr>
          <w:lang w:val="de-DE" w:eastAsia="de-DE"/>
        </w:rPr>
      </w:pPr>
      <w:r>
        <w:rPr>
          <w:lang w:val="de-DE" w:eastAsia="de-DE"/>
        </w:rPr>
        <w:t xml:space="preserve">Bitte weisen Sie unbedingt darauf hin, </w:t>
      </w:r>
      <w:r w:rsidR="00C358D3">
        <w:rPr>
          <w:lang w:val="de-DE" w:eastAsia="de-DE"/>
        </w:rPr>
        <w:t>w</w:t>
      </w:r>
      <w:r w:rsidR="005C2499">
        <w:rPr>
          <w:lang w:val="de-DE" w:eastAsia="de-DE"/>
        </w:rPr>
        <w:t xml:space="preserve">elcher Verantwortliche, also welche </w:t>
      </w:r>
      <w:r w:rsidR="00BE103B">
        <w:rPr>
          <w:lang w:val="de-DE" w:eastAsia="de-DE"/>
        </w:rPr>
        <w:t>Ortsgruppe</w:t>
      </w:r>
      <w:r w:rsidR="005C2499">
        <w:rPr>
          <w:lang w:val="de-DE" w:eastAsia="de-DE"/>
        </w:rPr>
        <w:t>, hier den Prozess bearbeitet hat. Nur so ist es für d</w:t>
      </w:r>
      <w:r w:rsidR="00583ECD">
        <w:rPr>
          <w:lang w:val="de-DE" w:eastAsia="de-DE"/>
        </w:rPr>
        <w:t>as Mitglied</w:t>
      </w:r>
      <w:r w:rsidR="005C2499">
        <w:rPr>
          <w:lang w:val="de-DE" w:eastAsia="de-DE"/>
        </w:rPr>
        <w:t xml:space="preserve"> klar</w:t>
      </w:r>
      <w:r w:rsidR="0015530F">
        <w:rPr>
          <w:lang w:val="de-DE" w:eastAsia="de-DE"/>
        </w:rPr>
        <w:t>, dass die Anfr</w:t>
      </w:r>
      <w:r w:rsidR="009E37FF">
        <w:rPr>
          <w:lang w:val="de-DE" w:eastAsia="de-DE"/>
        </w:rPr>
        <w:t>age auch nur diesen Bereich abdeckt.</w:t>
      </w:r>
    </w:p>
    <w:p w14:paraId="0B91083E" w14:textId="13441BC9" w:rsidR="00733357" w:rsidRDefault="00733357" w:rsidP="001C1B8B">
      <w:pPr>
        <w:pStyle w:val="berschrift2"/>
        <w:tabs>
          <w:tab w:val="clear" w:pos="357"/>
          <w:tab w:val="num" w:pos="851"/>
        </w:tabs>
        <w:ind w:right="710"/>
      </w:pPr>
      <w:bookmarkStart w:id="38" w:name="_Toc513808023"/>
      <w:r>
        <w:t>Datenpannen</w:t>
      </w:r>
      <w:bookmarkEnd w:id="38"/>
    </w:p>
    <w:p w14:paraId="49F3721F" w14:textId="627602CC" w:rsidR="00146A80" w:rsidRDefault="00733357" w:rsidP="001C1B8B">
      <w:pPr>
        <w:ind w:right="710"/>
        <w:rPr>
          <w:rFonts w:eastAsia="Times New Roman" w:cs="Arial"/>
          <w:b/>
          <w:bCs/>
          <w:iCs/>
          <w:sz w:val="26"/>
          <w:szCs w:val="28"/>
          <w:lang w:val="de-DE" w:eastAsia="de-DE"/>
        </w:rPr>
      </w:pPr>
      <w:r>
        <w:rPr>
          <w:lang w:val="de-DE" w:eastAsia="de-DE"/>
        </w:rPr>
        <w:t xml:space="preserve">Wenn es zu Datenpannen kommt, ist eine Meldung an die </w:t>
      </w:r>
      <w:r w:rsidR="004650BE">
        <w:rPr>
          <w:lang w:val="de-DE" w:eastAsia="de-DE"/>
        </w:rPr>
        <w:t xml:space="preserve">Bundesorganisation </w:t>
      </w:r>
      <w:r w:rsidR="00F46CB6">
        <w:rPr>
          <w:lang w:val="de-DE" w:eastAsia="de-DE"/>
        </w:rPr>
        <w:t xml:space="preserve">innerhalb </w:t>
      </w:r>
      <w:r w:rsidR="003A178B">
        <w:rPr>
          <w:lang w:val="de-DE" w:eastAsia="de-DE"/>
        </w:rPr>
        <w:t xml:space="preserve">von </w:t>
      </w:r>
      <w:r w:rsidR="00F46CB6">
        <w:rPr>
          <w:lang w:val="de-DE" w:eastAsia="de-DE"/>
        </w:rPr>
        <w:t xml:space="preserve">72 Stunden </w:t>
      </w:r>
      <w:r w:rsidR="00583ECD" w:rsidRPr="00583ECD">
        <w:rPr>
          <w:b/>
          <w:lang w:val="de-DE" w:eastAsia="de-DE"/>
        </w:rPr>
        <w:t>UNBEDINGT</w:t>
      </w:r>
      <w:r w:rsidR="004650BE">
        <w:rPr>
          <w:lang w:val="de-DE" w:eastAsia="de-DE"/>
        </w:rPr>
        <w:t xml:space="preserve"> notwendig, damit wir gemeinsam die Auswirkungen für die</w:t>
      </w:r>
      <w:r w:rsidR="00583ECD">
        <w:rPr>
          <w:lang w:val="de-DE" w:eastAsia="de-DE"/>
        </w:rPr>
        <w:t xml:space="preserve"> Betroffenen </w:t>
      </w:r>
      <w:r w:rsidR="004650BE">
        <w:rPr>
          <w:lang w:val="de-DE" w:eastAsia="de-DE"/>
        </w:rPr>
        <w:t>bewerten</w:t>
      </w:r>
      <w:r w:rsidR="00F46CB6">
        <w:rPr>
          <w:lang w:val="de-DE" w:eastAsia="de-DE"/>
        </w:rPr>
        <w:t xml:space="preserve"> und </w:t>
      </w:r>
      <w:r w:rsidR="004650BE">
        <w:rPr>
          <w:lang w:val="de-DE" w:eastAsia="de-DE"/>
        </w:rPr>
        <w:t>verringern können</w:t>
      </w:r>
      <w:r w:rsidR="00F46CB6">
        <w:rPr>
          <w:lang w:val="de-DE" w:eastAsia="de-DE"/>
        </w:rPr>
        <w:t xml:space="preserve">. Im Bedarfsfall entscheidet die Bundesorganisation gemeinsam mit dem Datenschutzbeauftragten, ob eine </w:t>
      </w:r>
      <w:r w:rsidR="00187073">
        <w:rPr>
          <w:lang w:val="de-DE" w:eastAsia="de-DE"/>
        </w:rPr>
        <w:t xml:space="preserve">Meldung an die </w:t>
      </w:r>
      <w:r w:rsidR="004650BE">
        <w:rPr>
          <w:lang w:val="de-DE" w:eastAsia="de-DE"/>
        </w:rPr>
        <w:t>Behörde</w:t>
      </w:r>
      <w:r w:rsidR="00F46CB6">
        <w:rPr>
          <w:lang w:val="de-DE" w:eastAsia="de-DE"/>
        </w:rPr>
        <w:t xml:space="preserve"> notwendig ist. </w:t>
      </w:r>
    </w:p>
    <w:p w14:paraId="53E3A76C" w14:textId="0E180138" w:rsidR="00354D76" w:rsidRDefault="00354D76" w:rsidP="001C1B8B">
      <w:pPr>
        <w:pStyle w:val="berschrift1"/>
        <w:ind w:right="710"/>
      </w:pPr>
      <w:bookmarkStart w:id="39" w:name="_Toc513808024"/>
      <w:r>
        <w:lastRenderedPageBreak/>
        <w:t>Webseiten</w:t>
      </w:r>
      <w:r w:rsidR="00146A80">
        <w:t xml:space="preserve"> und E-Mailadressen</w:t>
      </w:r>
      <w:bookmarkEnd w:id="39"/>
    </w:p>
    <w:p w14:paraId="509E64AC" w14:textId="56FEA900" w:rsidR="00354D76" w:rsidRDefault="00146A80" w:rsidP="001C1B8B">
      <w:pPr>
        <w:ind w:right="710"/>
        <w:rPr>
          <w:lang w:val="de-DE" w:eastAsia="de-DE"/>
        </w:rPr>
      </w:pPr>
      <w:r>
        <w:rPr>
          <w:lang w:val="de-DE" w:eastAsia="de-DE"/>
        </w:rPr>
        <w:t xml:space="preserve">Wenn </w:t>
      </w:r>
      <w:r w:rsidR="00F46CB6">
        <w:rPr>
          <w:lang w:val="de-DE" w:eastAsia="de-DE"/>
        </w:rPr>
        <w:t xml:space="preserve">Ortsgruppen </w:t>
      </w:r>
      <w:r>
        <w:rPr>
          <w:lang w:val="de-DE" w:eastAsia="de-DE"/>
        </w:rPr>
        <w:t>eigene Webseiten betr</w:t>
      </w:r>
      <w:r w:rsidR="00F46CB6">
        <w:rPr>
          <w:lang w:val="de-DE" w:eastAsia="de-DE"/>
        </w:rPr>
        <w:t>eiben, die nicht am Naturfreunde-Portal liegen,</w:t>
      </w:r>
      <w:r>
        <w:rPr>
          <w:lang w:val="de-DE" w:eastAsia="de-DE"/>
        </w:rPr>
        <w:t xml:space="preserve"> so gilt </w:t>
      </w:r>
      <w:r w:rsidR="00F46CB6">
        <w:rPr>
          <w:lang w:val="de-DE" w:eastAsia="de-DE"/>
        </w:rPr>
        <w:t xml:space="preserve">es </w:t>
      </w:r>
      <w:r>
        <w:rPr>
          <w:lang w:val="de-DE" w:eastAsia="de-DE"/>
        </w:rPr>
        <w:t>auch hier die Einhaltung der DSGVO sicherzustellen.</w:t>
      </w:r>
    </w:p>
    <w:p w14:paraId="4EEBD178" w14:textId="61CE3962" w:rsidR="00146A80" w:rsidRDefault="00146A80" w:rsidP="001C1B8B">
      <w:pPr>
        <w:pStyle w:val="berschrift2"/>
        <w:tabs>
          <w:tab w:val="clear" w:pos="357"/>
          <w:tab w:val="clear" w:pos="680"/>
          <w:tab w:val="left" w:pos="567"/>
          <w:tab w:val="left" w:pos="851"/>
        </w:tabs>
        <w:ind w:right="710"/>
      </w:pPr>
      <w:bookmarkStart w:id="40" w:name="_Toc513808025"/>
      <w:r>
        <w:t>Webseiten</w:t>
      </w:r>
      <w:bookmarkEnd w:id="40"/>
    </w:p>
    <w:p w14:paraId="3F7C42C9" w14:textId="1CEB371C" w:rsidR="00146A80" w:rsidRDefault="00146A80" w:rsidP="001C1B8B">
      <w:pPr>
        <w:ind w:right="710"/>
        <w:rPr>
          <w:lang w:val="de-DE" w:eastAsia="de-DE"/>
        </w:rPr>
      </w:pPr>
      <w:r>
        <w:rPr>
          <w:lang w:val="de-DE" w:eastAsia="de-DE"/>
        </w:rPr>
        <w:t xml:space="preserve">Die DSGVO sieht vor, dass </w:t>
      </w:r>
      <w:r w:rsidR="00DE5937">
        <w:rPr>
          <w:lang w:val="de-DE" w:eastAsia="de-DE"/>
        </w:rPr>
        <w:t>zumindest folgende Anforderungen abgedeckt sind:</w:t>
      </w:r>
    </w:p>
    <w:p w14:paraId="06ADE299" w14:textId="5FEC745A" w:rsidR="00DE5937" w:rsidRDefault="00DE5937" w:rsidP="001C1B8B">
      <w:pPr>
        <w:pStyle w:val="Listenabsatz"/>
        <w:numPr>
          <w:ilvl w:val="0"/>
          <w:numId w:val="16"/>
        </w:numPr>
        <w:ind w:right="710"/>
        <w:rPr>
          <w:lang w:val="de-DE" w:eastAsia="de-DE"/>
        </w:rPr>
      </w:pPr>
      <w:r>
        <w:rPr>
          <w:lang w:val="de-DE" w:eastAsia="de-DE"/>
        </w:rPr>
        <w:t>Information über Cookies (falls diese verwendet werden)</w:t>
      </w:r>
    </w:p>
    <w:p w14:paraId="682625B1" w14:textId="376C3FA7" w:rsidR="00FA34F1" w:rsidRDefault="00FA34F1" w:rsidP="001C1B8B">
      <w:pPr>
        <w:pStyle w:val="Listenabsatz"/>
        <w:numPr>
          <w:ilvl w:val="0"/>
          <w:numId w:val="16"/>
        </w:numPr>
        <w:ind w:right="710"/>
        <w:rPr>
          <w:lang w:val="de-DE" w:eastAsia="de-DE"/>
        </w:rPr>
      </w:pPr>
      <w:r>
        <w:rPr>
          <w:lang w:val="de-DE" w:eastAsia="de-DE"/>
        </w:rPr>
        <w:t xml:space="preserve">Datenschutzrichtlinie über die Verwendung und Weiterleitung von personenbezogenen Daten. Dazu gibt es fertige Generatoren im Internet, z.B.: </w:t>
      </w:r>
      <w:hyperlink r:id="rId26" w:history="1">
        <w:r w:rsidR="00924DFF" w:rsidRPr="00CF094F">
          <w:rPr>
            <w:rStyle w:val="Hyperlink"/>
            <w:rFonts w:cstheme="minorBidi"/>
            <w:sz w:val="16"/>
            <w:lang w:val="de-DE" w:eastAsia="de-DE"/>
          </w:rPr>
          <w:t>https://www.wbs-law.de/it-recht/datenschutzrecht/datenschutzerklaerung-generator/</w:t>
        </w:r>
      </w:hyperlink>
    </w:p>
    <w:p w14:paraId="2CC9F2B4" w14:textId="20BE99E4" w:rsidR="00924DFF" w:rsidRPr="00CF094F" w:rsidRDefault="00D81D82" w:rsidP="001C1B8B">
      <w:pPr>
        <w:pStyle w:val="Listenabsatz"/>
        <w:numPr>
          <w:ilvl w:val="0"/>
          <w:numId w:val="16"/>
        </w:numPr>
        <w:ind w:right="710"/>
        <w:rPr>
          <w:lang w:val="de-DE" w:eastAsia="de-DE"/>
        </w:rPr>
      </w:pPr>
      <w:r>
        <w:rPr>
          <w:lang w:val="de-DE" w:eastAsia="de-DE"/>
        </w:rPr>
        <w:t>Wenn personenbezogene Daten übertragen werden (z.B. Kontaktformular oder Webshop) ist HTTPS (SSL) zu verwenden</w:t>
      </w:r>
    </w:p>
    <w:p w14:paraId="38B8E2DC" w14:textId="77253530" w:rsidR="00146A80" w:rsidRDefault="00921347" w:rsidP="001C1B8B">
      <w:pPr>
        <w:pStyle w:val="berschrift2"/>
        <w:tabs>
          <w:tab w:val="clear" w:pos="680"/>
          <w:tab w:val="left" w:pos="851"/>
        </w:tabs>
        <w:ind w:right="710"/>
      </w:pPr>
      <w:bookmarkStart w:id="41" w:name="_Toc513808026"/>
      <w:r>
        <w:t>E-Mailadressen</w:t>
      </w:r>
      <w:bookmarkEnd w:id="41"/>
    </w:p>
    <w:p w14:paraId="69766AFF" w14:textId="1E9E6430" w:rsidR="00921347" w:rsidRDefault="00921347" w:rsidP="001C1B8B">
      <w:pPr>
        <w:ind w:right="710"/>
        <w:rPr>
          <w:lang w:val="de-DE" w:eastAsia="de-DE"/>
        </w:rPr>
      </w:pPr>
      <w:r>
        <w:rPr>
          <w:lang w:val="de-DE" w:eastAsia="de-DE"/>
        </w:rPr>
        <w:t xml:space="preserve">Bei der Verwendung von privaten E-Mailadressen zur Vereinstätigkeit </w:t>
      </w:r>
      <w:r w:rsidR="009654A7">
        <w:rPr>
          <w:lang w:val="de-DE" w:eastAsia="de-DE"/>
        </w:rPr>
        <w:t>ist zu beachten, dass die Daten dabei an den E</w:t>
      </w:r>
      <w:r w:rsidR="00A450D0">
        <w:rPr>
          <w:lang w:val="de-DE" w:eastAsia="de-DE"/>
        </w:rPr>
        <w:t>-M</w:t>
      </w:r>
      <w:r w:rsidR="009654A7">
        <w:rPr>
          <w:lang w:val="de-DE" w:eastAsia="de-DE"/>
        </w:rPr>
        <w:t>ail</w:t>
      </w:r>
      <w:r w:rsidR="00A450D0">
        <w:rPr>
          <w:lang w:val="de-DE" w:eastAsia="de-DE"/>
        </w:rPr>
        <w:t>p</w:t>
      </w:r>
      <w:r w:rsidR="009654A7">
        <w:rPr>
          <w:lang w:val="de-DE" w:eastAsia="de-DE"/>
        </w:rPr>
        <w:t>rovider übertragen werden.</w:t>
      </w:r>
    </w:p>
    <w:p w14:paraId="235ACA0C" w14:textId="17930CA9" w:rsidR="009654A7" w:rsidRDefault="007C6234" w:rsidP="001C1B8B">
      <w:pPr>
        <w:ind w:right="710"/>
        <w:rPr>
          <w:lang w:val="de-DE" w:eastAsia="de-DE"/>
        </w:rPr>
      </w:pPr>
      <w:r>
        <w:rPr>
          <w:lang w:val="de-DE" w:eastAsia="de-DE"/>
        </w:rPr>
        <w:t xml:space="preserve">Weiters finanzieren sich Gratis-E-Mailadressen ja dadurch, dass die E-Mails durchsucht und die gefundenen Daten für deren Zwecke </w:t>
      </w:r>
      <w:r w:rsidR="00F32CDA">
        <w:rPr>
          <w:lang w:val="de-DE" w:eastAsia="de-DE"/>
        </w:rPr>
        <w:t>verwendet werden können. Dies stellt bereits eine Weitergabe der Daten dar.</w:t>
      </w:r>
    </w:p>
    <w:p w14:paraId="0F41C956" w14:textId="526EFAB7" w:rsidR="00B97ED5" w:rsidRDefault="009234BC" w:rsidP="001C1B8B">
      <w:pPr>
        <w:ind w:right="710"/>
        <w:rPr>
          <w:rFonts w:eastAsia="Times New Roman" w:cs="Arial"/>
          <w:b/>
          <w:bCs/>
          <w:iCs/>
          <w:sz w:val="26"/>
          <w:szCs w:val="28"/>
          <w:lang w:val="de-DE" w:eastAsia="de-DE"/>
        </w:rPr>
      </w:pPr>
      <w:r>
        <w:rPr>
          <w:lang w:val="de-DE" w:eastAsia="de-DE"/>
        </w:rPr>
        <w:t xml:space="preserve">In der Datenschutzrichtlinie weisen wir zwar darauf hin, dass E-Mails auch über private E-Mailadressen </w:t>
      </w:r>
      <w:r w:rsidR="00B669F7">
        <w:rPr>
          <w:lang w:val="de-DE" w:eastAsia="de-DE"/>
        </w:rPr>
        <w:t>von Funktionären oder Kursleitern versendet werden können, es sollte aber trotzdem weitestgehend vermieden werden.</w:t>
      </w:r>
      <w:r w:rsidR="009B2D5A">
        <w:rPr>
          <w:lang w:val="de-DE" w:eastAsia="de-DE"/>
        </w:rPr>
        <w:t xml:space="preserve"> </w:t>
      </w:r>
    </w:p>
    <w:p w14:paraId="7B593299" w14:textId="1DE5AD9B" w:rsidR="00781218" w:rsidRDefault="009D313E" w:rsidP="001C1B8B">
      <w:pPr>
        <w:pStyle w:val="berschrift1"/>
        <w:ind w:right="710"/>
      </w:pPr>
      <w:bookmarkStart w:id="42" w:name="_Ref513807117"/>
      <w:bookmarkStart w:id="43" w:name="_Toc513808027"/>
      <w:r>
        <w:t>IT-Sicherheit</w:t>
      </w:r>
      <w:bookmarkEnd w:id="42"/>
      <w:bookmarkEnd w:id="43"/>
    </w:p>
    <w:p w14:paraId="0F222C57" w14:textId="4BE6DE40" w:rsidR="00354D76" w:rsidRDefault="00B97ED5" w:rsidP="001C1B8B">
      <w:pPr>
        <w:ind w:right="710"/>
        <w:rPr>
          <w:lang w:val="de-DE" w:eastAsia="de-DE"/>
        </w:rPr>
      </w:pPr>
      <w:r>
        <w:rPr>
          <w:lang w:val="de-DE" w:eastAsia="de-DE"/>
        </w:rPr>
        <w:t>Jede</w:t>
      </w:r>
      <w:r w:rsidR="00E6703B">
        <w:rPr>
          <w:lang w:val="de-DE" w:eastAsia="de-DE"/>
        </w:rPr>
        <w:t>s</w:t>
      </w:r>
      <w:r>
        <w:rPr>
          <w:lang w:val="de-DE" w:eastAsia="de-DE"/>
        </w:rPr>
        <w:t xml:space="preserve"> </w:t>
      </w:r>
      <w:r w:rsidR="0005207E">
        <w:rPr>
          <w:lang w:val="de-DE" w:eastAsia="de-DE"/>
        </w:rPr>
        <w:t>Mitglied</w:t>
      </w:r>
      <w:r>
        <w:rPr>
          <w:lang w:val="de-DE" w:eastAsia="de-DE"/>
        </w:rPr>
        <w:t xml:space="preserve"> darf davon ausgehen, dass die überlassenen Daten auch ausreichend gesichert werden. </w:t>
      </w:r>
      <w:r w:rsidR="004506EB">
        <w:rPr>
          <w:lang w:val="de-DE" w:eastAsia="de-DE"/>
        </w:rPr>
        <w:t xml:space="preserve">Für die zentralen Systeme (z.B. </w:t>
      </w:r>
      <w:r w:rsidR="00532979">
        <w:rPr>
          <w:lang w:val="de-DE" w:eastAsia="de-DE"/>
        </w:rPr>
        <w:t>Mitgliederverwaltung</w:t>
      </w:r>
      <w:r w:rsidR="004506EB">
        <w:rPr>
          <w:lang w:val="de-DE" w:eastAsia="de-DE"/>
        </w:rPr>
        <w:t>) führt die Bundesorganisation die notwendigen Maßnahmen, bei allen eigenen Verarbeitungen ist die jeweilige Ortsgruppe bzw. Landesorg</w:t>
      </w:r>
      <w:r w:rsidR="007518B4">
        <w:rPr>
          <w:lang w:val="de-DE" w:eastAsia="de-DE"/>
        </w:rPr>
        <w:t>anisation selbst dafür zuständig.</w:t>
      </w:r>
    </w:p>
    <w:p w14:paraId="7120172C" w14:textId="6317CF82" w:rsidR="007518B4" w:rsidRDefault="007518B4" w:rsidP="001C1B8B">
      <w:pPr>
        <w:ind w:right="710"/>
        <w:rPr>
          <w:lang w:val="de-DE" w:eastAsia="de-DE"/>
        </w:rPr>
      </w:pPr>
      <w:r>
        <w:rPr>
          <w:lang w:val="de-DE" w:eastAsia="de-DE"/>
        </w:rPr>
        <w:t>Die wesentlichen Anforderungen:</w:t>
      </w:r>
    </w:p>
    <w:p w14:paraId="2380A417" w14:textId="22322078" w:rsidR="007518B4" w:rsidRDefault="007518B4" w:rsidP="001C1B8B">
      <w:pPr>
        <w:pStyle w:val="Listenabsatz"/>
        <w:numPr>
          <w:ilvl w:val="0"/>
          <w:numId w:val="16"/>
        </w:numPr>
        <w:ind w:right="710"/>
        <w:rPr>
          <w:lang w:val="de-DE" w:eastAsia="de-DE"/>
        </w:rPr>
      </w:pPr>
      <w:r>
        <w:rPr>
          <w:lang w:val="de-DE" w:eastAsia="de-DE"/>
        </w:rPr>
        <w:t>Kein Windows XP oder älter (bei Servern kein Windows Server 2003)</w:t>
      </w:r>
    </w:p>
    <w:p w14:paraId="5C2AE857" w14:textId="33F99707" w:rsidR="00D25CC2" w:rsidRDefault="007518B4" w:rsidP="001C1B8B">
      <w:pPr>
        <w:pStyle w:val="Listenabsatz"/>
        <w:numPr>
          <w:ilvl w:val="0"/>
          <w:numId w:val="16"/>
        </w:numPr>
        <w:ind w:right="710"/>
        <w:rPr>
          <w:lang w:val="de-DE" w:eastAsia="de-DE"/>
        </w:rPr>
      </w:pPr>
      <w:r>
        <w:rPr>
          <w:lang w:val="de-DE" w:eastAsia="de-DE"/>
        </w:rPr>
        <w:lastRenderedPageBreak/>
        <w:t xml:space="preserve">Windows Updates </w:t>
      </w:r>
      <w:r w:rsidR="00D25CC2">
        <w:rPr>
          <w:lang w:val="de-DE" w:eastAsia="de-DE"/>
        </w:rPr>
        <w:t>müssen aktiviert sein</w:t>
      </w:r>
    </w:p>
    <w:p w14:paraId="0923B8B2" w14:textId="59CCBCE2" w:rsidR="00D25CC2" w:rsidRDefault="00D25CC2" w:rsidP="001C1B8B">
      <w:pPr>
        <w:pStyle w:val="Listenabsatz"/>
        <w:numPr>
          <w:ilvl w:val="0"/>
          <w:numId w:val="16"/>
        </w:numPr>
        <w:ind w:right="710"/>
        <w:rPr>
          <w:lang w:val="de-DE" w:eastAsia="de-DE"/>
        </w:rPr>
      </w:pPr>
      <w:r>
        <w:rPr>
          <w:lang w:val="de-DE" w:eastAsia="de-DE"/>
        </w:rPr>
        <w:t>Virenscanner muss vorhanden und aktuell sein</w:t>
      </w:r>
    </w:p>
    <w:p w14:paraId="1E76FEB3" w14:textId="3D520E3C" w:rsidR="00D25CC2" w:rsidRDefault="00D25CC2" w:rsidP="001C1B8B">
      <w:pPr>
        <w:pStyle w:val="Listenabsatz"/>
        <w:numPr>
          <w:ilvl w:val="0"/>
          <w:numId w:val="16"/>
        </w:numPr>
        <w:ind w:right="710"/>
        <w:rPr>
          <w:lang w:val="de-DE" w:eastAsia="de-DE"/>
        </w:rPr>
      </w:pPr>
      <w:r>
        <w:rPr>
          <w:lang w:val="de-DE" w:eastAsia="de-DE"/>
        </w:rPr>
        <w:t>Kennwörter müssen verwendet werden</w:t>
      </w:r>
    </w:p>
    <w:p w14:paraId="0FF8E1A7" w14:textId="0CA9C8E6" w:rsidR="00D25CC2" w:rsidRDefault="00D25CC2" w:rsidP="001C1B8B">
      <w:pPr>
        <w:pStyle w:val="Listenabsatz"/>
        <w:numPr>
          <w:ilvl w:val="1"/>
          <w:numId w:val="16"/>
        </w:numPr>
        <w:ind w:right="710"/>
        <w:rPr>
          <w:lang w:val="de-DE" w:eastAsia="de-DE"/>
        </w:rPr>
      </w:pPr>
      <w:r>
        <w:rPr>
          <w:lang w:val="de-DE" w:eastAsia="de-DE"/>
        </w:rPr>
        <w:t>Mindestes 8 Stellen</w:t>
      </w:r>
      <w:r w:rsidR="00543CF2">
        <w:rPr>
          <w:lang w:val="de-DE" w:eastAsia="de-DE"/>
        </w:rPr>
        <w:t xml:space="preserve"> (gerne auch viel länger)</w:t>
      </w:r>
    </w:p>
    <w:p w14:paraId="1BE04CC9" w14:textId="688CCBD6" w:rsidR="00D25CC2" w:rsidRDefault="00543CF2" w:rsidP="001C1B8B">
      <w:pPr>
        <w:pStyle w:val="Listenabsatz"/>
        <w:numPr>
          <w:ilvl w:val="1"/>
          <w:numId w:val="16"/>
        </w:numPr>
        <w:ind w:right="710"/>
        <w:rPr>
          <w:lang w:val="de-DE" w:eastAsia="de-DE"/>
        </w:rPr>
      </w:pPr>
      <w:r>
        <w:rPr>
          <w:lang w:val="de-DE" w:eastAsia="de-DE"/>
        </w:rPr>
        <w:t>Klein-Groß-Zahlen sollten vorkommen</w:t>
      </w:r>
    </w:p>
    <w:p w14:paraId="7C74B7FD" w14:textId="4483E163" w:rsidR="00543CF2" w:rsidRDefault="00543CF2" w:rsidP="001C1B8B">
      <w:pPr>
        <w:pStyle w:val="Listenabsatz"/>
        <w:numPr>
          <w:ilvl w:val="1"/>
          <w:numId w:val="16"/>
        </w:numPr>
        <w:ind w:right="710"/>
        <w:rPr>
          <w:lang w:val="de-DE" w:eastAsia="de-DE"/>
        </w:rPr>
      </w:pPr>
      <w:r>
        <w:rPr>
          <w:lang w:val="de-DE" w:eastAsia="de-DE"/>
        </w:rPr>
        <w:t>Kennwörter sind regelmäßig zu ändern</w:t>
      </w:r>
    </w:p>
    <w:p w14:paraId="126A7340" w14:textId="11727F77" w:rsidR="00543CF2" w:rsidRDefault="00543CF2" w:rsidP="001C1B8B">
      <w:pPr>
        <w:pStyle w:val="Listenabsatz"/>
        <w:numPr>
          <w:ilvl w:val="1"/>
          <w:numId w:val="16"/>
        </w:numPr>
        <w:ind w:right="710"/>
        <w:rPr>
          <w:lang w:val="de-DE" w:eastAsia="de-DE"/>
        </w:rPr>
      </w:pPr>
      <w:r>
        <w:rPr>
          <w:lang w:val="de-DE" w:eastAsia="de-DE"/>
        </w:rPr>
        <w:t xml:space="preserve">Kennwörter nicht </w:t>
      </w:r>
      <w:r w:rsidR="00B228EF">
        <w:rPr>
          <w:lang w:val="de-DE" w:eastAsia="de-DE"/>
        </w:rPr>
        <w:t>oder nur im notwendigen Umfang weitergeben</w:t>
      </w:r>
    </w:p>
    <w:p w14:paraId="7090BB5D" w14:textId="3D7648E0" w:rsidR="00B228EF" w:rsidRDefault="00B228EF" w:rsidP="001C1B8B">
      <w:pPr>
        <w:pStyle w:val="Listenabsatz"/>
        <w:numPr>
          <w:ilvl w:val="1"/>
          <w:numId w:val="16"/>
        </w:numPr>
        <w:ind w:right="710"/>
        <w:rPr>
          <w:lang w:val="de-DE" w:eastAsia="de-DE"/>
        </w:rPr>
      </w:pPr>
      <w:r>
        <w:rPr>
          <w:lang w:val="de-DE" w:eastAsia="de-DE"/>
        </w:rPr>
        <w:t>Unterschiedliche Kennwörter für unterschiedliche Systeme</w:t>
      </w:r>
    </w:p>
    <w:p w14:paraId="7DD67F21" w14:textId="77777777" w:rsidR="00A450D0" w:rsidRPr="00A450D0" w:rsidRDefault="00A450D0" w:rsidP="001C1B8B">
      <w:pPr>
        <w:ind w:right="710"/>
        <w:rPr>
          <w:lang w:val="de-DE" w:eastAsia="de-DE"/>
        </w:rPr>
      </w:pPr>
    </w:p>
    <w:p w14:paraId="1512743F" w14:textId="5D74B682" w:rsidR="00F00A6D" w:rsidRDefault="00F00A6D" w:rsidP="001C1B8B">
      <w:pPr>
        <w:pStyle w:val="Listenabsatz"/>
        <w:numPr>
          <w:ilvl w:val="0"/>
          <w:numId w:val="16"/>
        </w:numPr>
        <w:ind w:right="710"/>
        <w:rPr>
          <w:lang w:val="de-DE" w:eastAsia="de-DE"/>
        </w:rPr>
      </w:pPr>
      <w:r>
        <w:rPr>
          <w:lang w:val="de-DE" w:eastAsia="de-DE"/>
        </w:rPr>
        <w:t>Backup der Daten</w:t>
      </w:r>
    </w:p>
    <w:p w14:paraId="618A72D7" w14:textId="45DF3E82" w:rsidR="00F00A6D" w:rsidRDefault="00F00A6D" w:rsidP="001C1B8B">
      <w:pPr>
        <w:pStyle w:val="Listenabsatz"/>
        <w:numPr>
          <w:ilvl w:val="0"/>
          <w:numId w:val="16"/>
        </w:numPr>
        <w:ind w:right="710"/>
        <w:rPr>
          <w:lang w:val="de-DE" w:eastAsia="de-DE"/>
        </w:rPr>
      </w:pPr>
      <w:r>
        <w:rPr>
          <w:lang w:val="de-DE" w:eastAsia="de-DE"/>
        </w:rPr>
        <w:t>Mobile Daten</w:t>
      </w:r>
      <w:r w:rsidR="00F11A17">
        <w:rPr>
          <w:lang w:val="de-DE" w:eastAsia="de-DE"/>
        </w:rPr>
        <w:t>träger</w:t>
      </w:r>
      <w:r>
        <w:rPr>
          <w:lang w:val="de-DE" w:eastAsia="de-DE"/>
        </w:rPr>
        <w:t xml:space="preserve"> (externe HDDs, USB-Sticks)</w:t>
      </w:r>
    </w:p>
    <w:p w14:paraId="33E6D0EA" w14:textId="79238F73" w:rsidR="00F11A17" w:rsidRDefault="00F11A17" w:rsidP="001C1B8B">
      <w:pPr>
        <w:pStyle w:val="Listenabsatz"/>
        <w:numPr>
          <w:ilvl w:val="1"/>
          <w:numId w:val="16"/>
        </w:numPr>
        <w:ind w:right="710"/>
        <w:rPr>
          <w:lang w:val="de-DE" w:eastAsia="de-DE"/>
        </w:rPr>
      </w:pPr>
      <w:r>
        <w:rPr>
          <w:lang w:val="de-DE" w:eastAsia="de-DE"/>
        </w:rPr>
        <w:t xml:space="preserve">Datenträger sind </w:t>
      </w:r>
      <w:proofErr w:type="spellStart"/>
      <w:r>
        <w:rPr>
          <w:lang w:val="de-DE" w:eastAsia="de-DE"/>
        </w:rPr>
        <w:t>DatenTRÄGER</w:t>
      </w:r>
      <w:proofErr w:type="spellEnd"/>
      <w:r>
        <w:rPr>
          <w:lang w:val="de-DE" w:eastAsia="de-DE"/>
        </w:rPr>
        <w:t xml:space="preserve"> kein </w:t>
      </w:r>
      <w:proofErr w:type="spellStart"/>
      <w:r>
        <w:rPr>
          <w:lang w:val="de-DE" w:eastAsia="de-DE"/>
        </w:rPr>
        <w:t>DatenSPEICHER</w:t>
      </w:r>
      <w:proofErr w:type="spellEnd"/>
      <w:r>
        <w:rPr>
          <w:lang w:val="de-DE" w:eastAsia="de-DE"/>
        </w:rPr>
        <w:t>!</w:t>
      </w:r>
    </w:p>
    <w:p w14:paraId="78F8E305" w14:textId="206DEB41" w:rsidR="00F00A6D" w:rsidRDefault="00F00A6D" w:rsidP="001C1B8B">
      <w:pPr>
        <w:pStyle w:val="Listenabsatz"/>
        <w:numPr>
          <w:ilvl w:val="1"/>
          <w:numId w:val="16"/>
        </w:numPr>
        <w:ind w:right="710"/>
        <w:rPr>
          <w:lang w:val="de-DE" w:eastAsia="de-DE"/>
        </w:rPr>
      </w:pPr>
      <w:r>
        <w:rPr>
          <w:lang w:val="de-DE" w:eastAsia="de-DE"/>
        </w:rPr>
        <w:t>Sichere Verwahrung (damit kein Verlust passieren kann)</w:t>
      </w:r>
    </w:p>
    <w:p w14:paraId="0799F152" w14:textId="40F2438F" w:rsidR="00F00A6D" w:rsidRDefault="00F00A6D" w:rsidP="001C1B8B">
      <w:pPr>
        <w:pStyle w:val="Listenabsatz"/>
        <w:numPr>
          <w:ilvl w:val="1"/>
          <w:numId w:val="16"/>
        </w:numPr>
        <w:ind w:right="710"/>
        <w:rPr>
          <w:lang w:val="de-DE" w:eastAsia="de-DE"/>
        </w:rPr>
      </w:pPr>
      <w:r>
        <w:rPr>
          <w:lang w:val="de-DE" w:eastAsia="de-DE"/>
        </w:rPr>
        <w:t>Wenn möglich Verschlüsselung aktiveren</w:t>
      </w:r>
    </w:p>
    <w:p w14:paraId="29168D7B" w14:textId="056653FE" w:rsidR="00AB218C" w:rsidRDefault="00961C75" w:rsidP="001C1B8B">
      <w:pPr>
        <w:pStyle w:val="Listenabsatz"/>
        <w:numPr>
          <w:ilvl w:val="0"/>
          <w:numId w:val="16"/>
        </w:numPr>
        <w:ind w:right="710"/>
        <w:rPr>
          <w:lang w:val="de-DE" w:eastAsia="de-DE"/>
        </w:rPr>
      </w:pPr>
      <w:r>
        <w:rPr>
          <w:lang w:val="de-DE" w:eastAsia="de-DE"/>
        </w:rPr>
        <w:t>Zugangsschutz</w:t>
      </w:r>
      <w:r w:rsidR="00C17BC2">
        <w:rPr>
          <w:lang w:val="de-DE" w:eastAsia="de-DE"/>
        </w:rPr>
        <w:t xml:space="preserve"> und örtliche Sicherheit</w:t>
      </w:r>
    </w:p>
    <w:p w14:paraId="73CF8012" w14:textId="6A3BB081" w:rsidR="00961C75" w:rsidRDefault="00961C75" w:rsidP="001C1B8B">
      <w:pPr>
        <w:pStyle w:val="Listenabsatz"/>
        <w:numPr>
          <w:ilvl w:val="1"/>
          <w:numId w:val="16"/>
        </w:numPr>
        <w:ind w:right="710"/>
        <w:rPr>
          <w:lang w:val="de-DE" w:eastAsia="de-DE"/>
        </w:rPr>
      </w:pPr>
      <w:r>
        <w:rPr>
          <w:lang w:val="de-DE" w:eastAsia="de-DE"/>
        </w:rPr>
        <w:t>Kein IT-Gerät unbewacht in öffentlichen Räumen oder offen in Fahrzeugen</w:t>
      </w:r>
    </w:p>
    <w:p w14:paraId="3BB77316" w14:textId="5CAE0DA4" w:rsidR="00C17BC2" w:rsidRDefault="00C17BC2" w:rsidP="001C1B8B">
      <w:pPr>
        <w:pStyle w:val="Listenabsatz"/>
        <w:numPr>
          <w:ilvl w:val="0"/>
          <w:numId w:val="16"/>
        </w:numPr>
        <w:ind w:right="710"/>
        <w:rPr>
          <w:lang w:val="de-DE" w:eastAsia="de-DE"/>
        </w:rPr>
      </w:pPr>
      <w:r>
        <w:rPr>
          <w:lang w:val="de-DE" w:eastAsia="de-DE"/>
        </w:rPr>
        <w:t>Tablets und Mobiltelefone</w:t>
      </w:r>
    </w:p>
    <w:p w14:paraId="0C1D01F6" w14:textId="0FCE3826" w:rsidR="00961C75" w:rsidRDefault="00E7305A" w:rsidP="001C1B8B">
      <w:pPr>
        <w:pStyle w:val="Listenabsatz"/>
        <w:numPr>
          <w:ilvl w:val="1"/>
          <w:numId w:val="16"/>
        </w:numPr>
        <w:ind w:right="710"/>
        <w:rPr>
          <w:lang w:val="de-DE" w:eastAsia="de-DE"/>
        </w:rPr>
      </w:pPr>
      <w:r>
        <w:rPr>
          <w:lang w:val="de-DE" w:eastAsia="de-DE"/>
        </w:rPr>
        <w:t>PIN muss aktiviert sein</w:t>
      </w:r>
    </w:p>
    <w:p w14:paraId="3FEBD931" w14:textId="25B41030" w:rsidR="00E7305A" w:rsidRDefault="00E7305A" w:rsidP="001C1B8B">
      <w:pPr>
        <w:pStyle w:val="Listenabsatz"/>
        <w:numPr>
          <w:ilvl w:val="1"/>
          <w:numId w:val="16"/>
        </w:numPr>
        <w:ind w:right="710"/>
        <w:rPr>
          <w:lang w:val="de-DE" w:eastAsia="de-DE"/>
        </w:rPr>
      </w:pPr>
      <w:r>
        <w:rPr>
          <w:lang w:val="de-DE" w:eastAsia="de-DE"/>
        </w:rPr>
        <w:t>Fernlöschmöglichkeit ist zu aktiveren</w:t>
      </w:r>
    </w:p>
    <w:p w14:paraId="07DDBBBC" w14:textId="74006357" w:rsidR="00E7305A" w:rsidRDefault="00E7305A" w:rsidP="001C1B8B">
      <w:pPr>
        <w:pStyle w:val="Listenabsatz"/>
        <w:numPr>
          <w:ilvl w:val="1"/>
          <w:numId w:val="16"/>
        </w:numPr>
        <w:ind w:right="710"/>
        <w:rPr>
          <w:lang w:val="de-DE" w:eastAsia="de-DE"/>
        </w:rPr>
      </w:pPr>
      <w:r>
        <w:rPr>
          <w:lang w:val="de-DE" w:eastAsia="de-DE"/>
        </w:rPr>
        <w:t>Updates aktiveren (somit keine alten Geräte für Vereinszwecke verwenden)</w:t>
      </w:r>
    </w:p>
    <w:p w14:paraId="754CC392" w14:textId="273BE5CE" w:rsidR="00E7305A" w:rsidRDefault="00E7305A" w:rsidP="001C1B8B">
      <w:pPr>
        <w:pStyle w:val="Listenabsatz"/>
        <w:numPr>
          <w:ilvl w:val="1"/>
          <w:numId w:val="16"/>
        </w:numPr>
        <w:ind w:right="710"/>
        <w:rPr>
          <w:lang w:val="de-DE" w:eastAsia="de-DE"/>
        </w:rPr>
      </w:pPr>
      <w:r>
        <w:rPr>
          <w:lang w:val="de-DE" w:eastAsia="de-DE"/>
        </w:rPr>
        <w:t>So wenig wie möglich Daten darauf speichern (Achtung: alte Fotos, usw.)</w:t>
      </w:r>
    </w:p>
    <w:p w14:paraId="4446F977" w14:textId="3F3C2C80" w:rsidR="00E7305A" w:rsidRPr="00CF094F" w:rsidRDefault="00BE103B" w:rsidP="001C1B8B">
      <w:pPr>
        <w:tabs>
          <w:tab w:val="left" w:pos="1305"/>
          <w:tab w:val="right" w:pos="9072"/>
        </w:tabs>
        <w:ind w:right="710"/>
        <w:rPr>
          <w:lang w:val="de-DE" w:eastAsia="de-DE"/>
        </w:rPr>
      </w:pPr>
      <w:r>
        <w:rPr>
          <w:lang w:val="de-DE" w:eastAsia="de-DE"/>
        </w:rPr>
        <w:tab/>
      </w:r>
      <w:r>
        <w:rPr>
          <w:lang w:val="de-DE" w:eastAsia="de-DE"/>
        </w:rPr>
        <w:tab/>
      </w:r>
    </w:p>
    <w:sectPr w:rsidR="00E7305A" w:rsidRPr="00CF094F" w:rsidSect="00187073">
      <w:footerReference w:type="default" r:id="rId27"/>
      <w:pgSz w:w="11906" w:h="16838"/>
      <w:pgMar w:top="1417" w:right="707" w:bottom="1134"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3EB09" w14:textId="77777777" w:rsidR="00FC0E7F" w:rsidRDefault="00FC0E7F" w:rsidP="000206DA">
      <w:pPr>
        <w:spacing w:after="0" w:line="240" w:lineRule="auto"/>
      </w:pPr>
      <w:r>
        <w:separator/>
      </w:r>
    </w:p>
  </w:endnote>
  <w:endnote w:type="continuationSeparator" w:id="0">
    <w:p w14:paraId="645E544F" w14:textId="77777777" w:rsidR="00FC0E7F" w:rsidRDefault="00FC0E7F" w:rsidP="0002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FA8A" w14:textId="77777777" w:rsidR="003C5890" w:rsidRPr="00B26583" w:rsidRDefault="003C5890" w:rsidP="0093119E">
    <w:pPr>
      <w:pStyle w:val="Fuzeile"/>
      <w:pBdr>
        <w:top w:val="single" w:sz="4" w:space="1" w:color="auto"/>
      </w:pBdr>
      <w:rPr>
        <w:sz w:val="16"/>
      </w:rPr>
    </w:pPr>
    <w:r>
      <w:t xml:space="preserve">DSGVO-VV Anlage, Quelle </w:t>
    </w:r>
    <w:r w:rsidRPr="00B26583">
      <w:rPr>
        <w:b/>
      </w:rPr>
      <w:t>ITSCON GmbH &amp; Co KG</w:t>
    </w:r>
    <w:r>
      <w:t xml:space="preserve">, </w:t>
    </w:r>
    <w:r w:rsidRPr="00B26583">
      <w:rPr>
        <w:sz w:val="16"/>
      </w:rPr>
      <w:t>basierend auf</w:t>
    </w:r>
    <w:r>
      <w:rPr>
        <w:sz w:val="16"/>
      </w:rPr>
      <w:t xml:space="preserve"> gdd.de</w:t>
    </w:r>
    <w:r w:rsidRPr="00B26583">
      <w:rPr>
        <w:sz w:val="16"/>
      </w:rPr>
      <w:t xml:space="preserve"> vom </w:t>
    </w:r>
    <w:r>
      <w:rPr>
        <w:sz w:val="16"/>
      </w:rPr>
      <w:t>April</w:t>
    </w:r>
    <w:r w:rsidRPr="00B26583">
      <w:rPr>
        <w:sz w:val="16"/>
      </w:rPr>
      <w:t>.17</w:t>
    </w:r>
  </w:p>
  <w:p w14:paraId="36237EB0" w14:textId="0E187B2A" w:rsidR="003C5890" w:rsidRDefault="00FC0E7F" w:rsidP="0093119E">
    <w:pPr>
      <w:pStyle w:val="Fuzeile"/>
    </w:pPr>
    <w:r>
      <w:fldChar w:fldCharType="begin"/>
    </w:r>
    <w:r>
      <w:instrText xml:space="preserve"> FILENAME \* MERGEFORMAT </w:instrText>
    </w:r>
    <w:r>
      <w:fldChar w:fldCharType="separate"/>
    </w:r>
    <w:r w:rsidR="00582C80">
      <w:rPr>
        <w:noProof/>
      </w:rPr>
      <w:t>Leitfaden für Ortsgruppen_Datenschutzkorr.docx</w:t>
    </w:r>
    <w:r>
      <w:rPr>
        <w:noProof/>
      </w:rPr>
      <w:fldChar w:fldCharType="end"/>
    </w:r>
    <w:r w:rsidR="003C5890">
      <w:tab/>
      <w:t>16.01.2018</w:t>
    </w:r>
    <w:r w:rsidR="003C5890">
      <w:tab/>
      <w:t xml:space="preserve">Seite </w:t>
    </w:r>
    <w:r w:rsidR="003C5890">
      <w:fldChar w:fldCharType="begin"/>
    </w:r>
    <w:r w:rsidR="003C5890">
      <w:instrText xml:space="preserve"> PAGE  \* Arabic  \* MERGEFORMAT </w:instrText>
    </w:r>
    <w:r w:rsidR="003C5890">
      <w:fldChar w:fldCharType="separate"/>
    </w:r>
    <w:r w:rsidR="003C5890">
      <w:rPr>
        <w:noProof/>
      </w:rPr>
      <w:t>2</w:t>
    </w:r>
    <w:r w:rsidR="003C5890">
      <w:fldChar w:fldCharType="end"/>
    </w:r>
    <w:r w:rsidR="003C5890">
      <w:t xml:space="preserve"> von </w:t>
    </w:r>
    <w:r>
      <w:fldChar w:fldCharType="begin"/>
    </w:r>
    <w:r>
      <w:instrText xml:space="preserve"> NUMPAGES   \* MERGEFORMAT </w:instrText>
    </w:r>
    <w:r>
      <w:fldChar w:fldCharType="separate"/>
    </w:r>
    <w:r w:rsidR="00582C80">
      <w:rPr>
        <w:noProof/>
      </w:rPr>
      <w:t>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5C80" w14:textId="77777777" w:rsidR="003C5890" w:rsidRDefault="003C5890">
    <w:pPr>
      <w:pStyle w:val="Fuzeile"/>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49D92" w14:textId="77777777" w:rsidR="004308B9" w:rsidRDefault="004308B9" w:rsidP="00F07A22">
    <w:pPr>
      <w:pStyle w:val="Fuzeile"/>
      <w:pBdr>
        <w:top w:val="single" w:sz="4" w:space="1" w:color="auto"/>
      </w:pBdr>
      <w:rPr>
        <w:sz w:val="20"/>
        <w:szCs w:val="20"/>
      </w:rPr>
    </w:pPr>
  </w:p>
  <w:p w14:paraId="0405A4E4" w14:textId="78DD098F" w:rsidR="003C5890" w:rsidRPr="004308B9" w:rsidRDefault="003C5890" w:rsidP="00F07A22">
    <w:pPr>
      <w:pStyle w:val="Fuzeile"/>
      <w:pBdr>
        <w:top w:val="single" w:sz="4" w:space="1" w:color="auto"/>
      </w:pBdr>
      <w:rPr>
        <w:sz w:val="20"/>
        <w:szCs w:val="20"/>
      </w:rPr>
    </w:pPr>
    <w:r w:rsidRPr="004308B9">
      <w:rPr>
        <w:sz w:val="20"/>
        <w:szCs w:val="20"/>
      </w:rPr>
      <w:t>Datenschutz in Ortsgruppen</w:t>
    </w:r>
    <w:r w:rsidRPr="004308B9">
      <w:rPr>
        <w:sz w:val="20"/>
        <w:szCs w:val="20"/>
      </w:rPr>
      <w:tab/>
      <w:t>//</w:t>
    </w:r>
    <w:r w:rsidRPr="004308B9">
      <w:rPr>
        <w:sz w:val="20"/>
        <w:szCs w:val="20"/>
      </w:rPr>
      <w:tab/>
      <w:t>INTERN</w:t>
    </w:r>
  </w:p>
  <w:p w14:paraId="67937DD7" w14:textId="7FB82A43" w:rsidR="003C5890" w:rsidRPr="004308B9" w:rsidRDefault="003C5890" w:rsidP="00010848">
    <w:pPr>
      <w:pStyle w:val="Fuzeile"/>
      <w:rPr>
        <w:sz w:val="20"/>
        <w:szCs w:val="20"/>
      </w:rPr>
    </w:pPr>
    <w:r w:rsidRPr="004308B9">
      <w:rPr>
        <w:sz w:val="20"/>
        <w:szCs w:val="20"/>
      </w:rPr>
      <w:t>Naturfreunde Österreich</w:t>
    </w:r>
    <w:r w:rsidRPr="004308B9">
      <w:rPr>
        <w:sz w:val="20"/>
        <w:szCs w:val="20"/>
      </w:rPr>
      <w:tab/>
    </w:r>
    <w:r w:rsidR="00FE6527" w:rsidRPr="004308B9">
      <w:rPr>
        <w:sz w:val="20"/>
        <w:szCs w:val="20"/>
      </w:rPr>
      <w:t>16</w:t>
    </w:r>
    <w:r w:rsidRPr="004308B9">
      <w:rPr>
        <w:sz w:val="20"/>
        <w:szCs w:val="20"/>
      </w:rPr>
      <w:t>.05.2018</w:t>
    </w:r>
    <w:r w:rsidRPr="004308B9">
      <w:rPr>
        <w:sz w:val="20"/>
        <w:szCs w:val="20"/>
      </w:rPr>
      <w:tab/>
      <w:t xml:space="preserve">Seite </w:t>
    </w:r>
    <w:r w:rsidRPr="004308B9">
      <w:rPr>
        <w:sz w:val="20"/>
        <w:szCs w:val="20"/>
      </w:rPr>
      <w:fldChar w:fldCharType="begin"/>
    </w:r>
    <w:r w:rsidRPr="004308B9">
      <w:rPr>
        <w:sz w:val="20"/>
        <w:szCs w:val="20"/>
      </w:rPr>
      <w:instrText xml:space="preserve"> PAGE  \* Arabic  \* MERGEFORMAT </w:instrText>
    </w:r>
    <w:r w:rsidRPr="004308B9">
      <w:rPr>
        <w:sz w:val="20"/>
        <w:szCs w:val="20"/>
      </w:rPr>
      <w:fldChar w:fldCharType="separate"/>
    </w:r>
    <w:r w:rsidR="00582C80">
      <w:rPr>
        <w:noProof/>
        <w:sz w:val="20"/>
        <w:szCs w:val="20"/>
      </w:rPr>
      <w:t>2</w:t>
    </w:r>
    <w:r w:rsidRPr="004308B9">
      <w:rPr>
        <w:sz w:val="20"/>
        <w:szCs w:val="20"/>
      </w:rPr>
      <w:fldChar w:fldCharType="end"/>
    </w:r>
    <w:r w:rsidRPr="004308B9">
      <w:rPr>
        <w:sz w:val="20"/>
        <w:szCs w:val="20"/>
      </w:rPr>
      <w:t xml:space="preserve"> von </w:t>
    </w:r>
    <w:r w:rsidR="003A178B" w:rsidRPr="004308B9">
      <w:rPr>
        <w:sz w:val="20"/>
        <w:szCs w:val="20"/>
      </w:rPr>
      <w:fldChar w:fldCharType="begin"/>
    </w:r>
    <w:r w:rsidR="003A178B" w:rsidRPr="004308B9">
      <w:rPr>
        <w:sz w:val="20"/>
        <w:szCs w:val="20"/>
      </w:rPr>
      <w:instrText xml:space="preserve"> NUMPAGES   \* MERGEFORMAT </w:instrText>
    </w:r>
    <w:r w:rsidR="003A178B" w:rsidRPr="004308B9">
      <w:rPr>
        <w:sz w:val="20"/>
        <w:szCs w:val="20"/>
      </w:rPr>
      <w:fldChar w:fldCharType="separate"/>
    </w:r>
    <w:r w:rsidR="00582C80">
      <w:rPr>
        <w:noProof/>
        <w:sz w:val="20"/>
        <w:szCs w:val="20"/>
      </w:rPr>
      <w:t>13</w:t>
    </w:r>
    <w:r w:rsidR="003A178B" w:rsidRPr="004308B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A825E" w14:textId="77777777" w:rsidR="00FC0E7F" w:rsidRDefault="00FC0E7F" w:rsidP="000206DA">
      <w:pPr>
        <w:spacing w:after="0" w:line="240" w:lineRule="auto"/>
      </w:pPr>
      <w:r>
        <w:separator/>
      </w:r>
    </w:p>
  </w:footnote>
  <w:footnote w:type="continuationSeparator" w:id="0">
    <w:p w14:paraId="43C052E0" w14:textId="77777777" w:rsidR="00FC0E7F" w:rsidRDefault="00FC0E7F" w:rsidP="00020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5C7D" w14:textId="151F0337" w:rsidR="003C5890" w:rsidRPr="00CD2621" w:rsidRDefault="003C5890" w:rsidP="00187073">
    <w:pPr>
      <w:pStyle w:val="Kopfzeile"/>
      <w:jc w:val="right"/>
      <w:rPr>
        <w:lang w:val="en-US"/>
      </w:rPr>
    </w:pPr>
    <w:r>
      <w:rPr>
        <w:noProof/>
        <w:lang w:val="de-AT" w:eastAsia="de-AT"/>
      </w:rPr>
      <w:drawing>
        <wp:inline distT="0" distB="0" distL="0" distR="0" wp14:anchorId="61CB0E4D" wp14:editId="14754BF8">
          <wp:extent cx="716280" cy="583788"/>
          <wp:effectExtent l="0" t="0" r="762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ände mit Blumen.jpg"/>
                  <pic:cNvPicPr/>
                </pic:nvPicPr>
                <pic:blipFill>
                  <a:blip r:embed="rId1">
                    <a:extLst>
                      <a:ext uri="{28A0092B-C50C-407E-A947-70E740481C1C}">
                        <a14:useLocalDpi xmlns:a14="http://schemas.microsoft.com/office/drawing/2010/main" val="0"/>
                      </a:ext>
                    </a:extLst>
                  </a:blip>
                  <a:stretch>
                    <a:fillRect/>
                  </a:stretch>
                </pic:blipFill>
                <pic:spPr>
                  <a:xfrm>
                    <a:off x="0" y="0"/>
                    <a:ext cx="720802" cy="587473"/>
                  </a:xfrm>
                  <a:prstGeom prst="rect">
                    <a:avLst/>
                  </a:prstGeom>
                </pic:spPr>
              </pic:pic>
            </a:graphicData>
          </a:graphic>
        </wp:inline>
      </w:drawing>
    </w:r>
    <w:r w:rsidDel="00476EE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5C7F" w14:textId="77777777" w:rsidR="003C5890" w:rsidRPr="00D259A2" w:rsidRDefault="003C5890" w:rsidP="00C861CB">
    <w:pPr>
      <w:pStyle w:val="Kopfzeile"/>
      <w:tabs>
        <w:tab w:val="clear" w:pos="4536"/>
        <w:tab w:val="clear" w:pos="9072"/>
      </w:tabs>
      <w:jc w:val="right"/>
      <w:rPr>
        <w:rFonts w:cs="Arial"/>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3A62C10"/>
    <w:multiLevelType w:val="hybridMultilevel"/>
    <w:tmpl w:val="43BCED02"/>
    <w:lvl w:ilvl="0" w:tplc="F9A8644A">
      <w:start w:val="1"/>
      <w:numFmt w:val="bullet"/>
      <w:lvlText w:val=""/>
      <w:lvlJc w:val="left"/>
      <w:pPr>
        <w:tabs>
          <w:tab w:val="num" w:pos="720"/>
        </w:tabs>
        <w:ind w:left="720" w:hanging="360"/>
      </w:pPr>
      <w:rPr>
        <w:rFonts w:ascii="Symbol" w:hAnsi="Symbol" w:hint="default"/>
      </w:rPr>
    </w:lvl>
    <w:lvl w:ilvl="1" w:tplc="F7C267B2" w:tentative="1">
      <w:start w:val="1"/>
      <w:numFmt w:val="bullet"/>
      <w:lvlText w:val=""/>
      <w:lvlJc w:val="left"/>
      <w:pPr>
        <w:tabs>
          <w:tab w:val="num" w:pos="1440"/>
        </w:tabs>
        <w:ind w:left="1440" w:hanging="360"/>
      </w:pPr>
      <w:rPr>
        <w:rFonts w:ascii="Symbol" w:hAnsi="Symbol" w:hint="default"/>
      </w:rPr>
    </w:lvl>
    <w:lvl w:ilvl="2" w:tplc="AC2C95A0" w:tentative="1">
      <w:start w:val="1"/>
      <w:numFmt w:val="bullet"/>
      <w:lvlText w:val=""/>
      <w:lvlJc w:val="left"/>
      <w:pPr>
        <w:tabs>
          <w:tab w:val="num" w:pos="2160"/>
        </w:tabs>
        <w:ind w:left="2160" w:hanging="360"/>
      </w:pPr>
      <w:rPr>
        <w:rFonts w:ascii="Symbol" w:hAnsi="Symbol" w:hint="default"/>
      </w:rPr>
    </w:lvl>
    <w:lvl w:ilvl="3" w:tplc="9CE0B78C" w:tentative="1">
      <w:start w:val="1"/>
      <w:numFmt w:val="bullet"/>
      <w:lvlText w:val=""/>
      <w:lvlJc w:val="left"/>
      <w:pPr>
        <w:tabs>
          <w:tab w:val="num" w:pos="2880"/>
        </w:tabs>
        <w:ind w:left="2880" w:hanging="360"/>
      </w:pPr>
      <w:rPr>
        <w:rFonts w:ascii="Symbol" w:hAnsi="Symbol" w:hint="default"/>
      </w:rPr>
    </w:lvl>
    <w:lvl w:ilvl="4" w:tplc="FA1E043C" w:tentative="1">
      <w:start w:val="1"/>
      <w:numFmt w:val="bullet"/>
      <w:lvlText w:val=""/>
      <w:lvlJc w:val="left"/>
      <w:pPr>
        <w:tabs>
          <w:tab w:val="num" w:pos="3600"/>
        </w:tabs>
        <w:ind w:left="3600" w:hanging="360"/>
      </w:pPr>
      <w:rPr>
        <w:rFonts w:ascii="Symbol" w:hAnsi="Symbol" w:hint="default"/>
      </w:rPr>
    </w:lvl>
    <w:lvl w:ilvl="5" w:tplc="C988FE76" w:tentative="1">
      <w:start w:val="1"/>
      <w:numFmt w:val="bullet"/>
      <w:lvlText w:val=""/>
      <w:lvlJc w:val="left"/>
      <w:pPr>
        <w:tabs>
          <w:tab w:val="num" w:pos="4320"/>
        </w:tabs>
        <w:ind w:left="4320" w:hanging="360"/>
      </w:pPr>
      <w:rPr>
        <w:rFonts w:ascii="Symbol" w:hAnsi="Symbol" w:hint="default"/>
      </w:rPr>
    </w:lvl>
    <w:lvl w:ilvl="6" w:tplc="77A4570A" w:tentative="1">
      <w:start w:val="1"/>
      <w:numFmt w:val="bullet"/>
      <w:lvlText w:val=""/>
      <w:lvlJc w:val="left"/>
      <w:pPr>
        <w:tabs>
          <w:tab w:val="num" w:pos="5040"/>
        </w:tabs>
        <w:ind w:left="5040" w:hanging="360"/>
      </w:pPr>
      <w:rPr>
        <w:rFonts w:ascii="Symbol" w:hAnsi="Symbol" w:hint="default"/>
      </w:rPr>
    </w:lvl>
    <w:lvl w:ilvl="7" w:tplc="AE187D42" w:tentative="1">
      <w:start w:val="1"/>
      <w:numFmt w:val="bullet"/>
      <w:lvlText w:val=""/>
      <w:lvlJc w:val="left"/>
      <w:pPr>
        <w:tabs>
          <w:tab w:val="num" w:pos="5760"/>
        </w:tabs>
        <w:ind w:left="5760" w:hanging="360"/>
      </w:pPr>
      <w:rPr>
        <w:rFonts w:ascii="Symbol" w:hAnsi="Symbol" w:hint="default"/>
      </w:rPr>
    </w:lvl>
    <w:lvl w:ilvl="8" w:tplc="ED488EA0" w:tentative="1">
      <w:start w:val="1"/>
      <w:numFmt w:val="bullet"/>
      <w:lvlText w:val=""/>
      <w:lvlJc w:val="left"/>
      <w:pPr>
        <w:tabs>
          <w:tab w:val="num" w:pos="6480"/>
        </w:tabs>
        <w:ind w:left="6480" w:hanging="360"/>
      </w:pPr>
      <w:rPr>
        <w:rFonts w:ascii="Symbol" w:hAnsi="Symbol" w:hint="default"/>
      </w:rPr>
    </w:lvl>
  </w:abstractNum>
  <w:abstractNum w:abstractNumId="2">
    <w:nsid w:val="1716524E"/>
    <w:multiLevelType w:val="hybridMultilevel"/>
    <w:tmpl w:val="8536D902"/>
    <w:lvl w:ilvl="0" w:tplc="9B709F5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6497DD6"/>
    <w:multiLevelType w:val="hybridMultilevel"/>
    <w:tmpl w:val="53765D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9931548"/>
    <w:multiLevelType w:val="hybridMultilevel"/>
    <w:tmpl w:val="27EE2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323B60"/>
    <w:multiLevelType w:val="hybridMultilevel"/>
    <w:tmpl w:val="0220F180"/>
    <w:lvl w:ilvl="0" w:tplc="0E423480">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2105E2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4F600DF"/>
    <w:multiLevelType w:val="hybridMultilevel"/>
    <w:tmpl w:val="50740812"/>
    <w:lvl w:ilvl="0" w:tplc="9B709F5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9FC3481"/>
    <w:multiLevelType w:val="hybridMultilevel"/>
    <w:tmpl w:val="FB407E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BFF754E"/>
    <w:multiLevelType w:val="multilevel"/>
    <w:tmpl w:val="3D6262E6"/>
    <w:lvl w:ilvl="0">
      <w:start w:val="1"/>
      <w:numFmt w:val="decimal"/>
      <w:pStyle w:val="berschrift1"/>
      <w:lvlText w:val="%1."/>
      <w:lvlJc w:val="left"/>
      <w:pPr>
        <w:tabs>
          <w:tab w:val="num" w:pos="360"/>
        </w:tabs>
        <w:ind w:left="360" w:hanging="360"/>
      </w:pPr>
      <w:rPr>
        <w:rFonts w:cs="Times New Roman" w:hint="default"/>
      </w:rPr>
    </w:lvl>
    <w:lvl w:ilvl="1">
      <w:start w:val="1"/>
      <w:numFmt w:val="decimal"/>
      <w:pStyle w:val="berschrift2"/>
      <w:lvlText w:val="%1.%2."/>
      <w:lvlJc w:val="left"/>
      <w:pPr>
        <w:tabs>
          <w:tab w:val="num" w:pos="357"/>
        </w:tabs>
      </w:pPr>
      <w:rPr>
        <w:rFonts w:cs="Times New Roman" w:hint="default"/>
      </w:rPr>
    </w:lvl>
    <w:lvl w:ilvl="2">
      <w:start w:val="1"/>
      <w:numFmt w:val="decimal"/>
      <w:pStyle w:val="berschrift3"/>
      <w:lvlText w:val="%1.%2.%3."/>
      <w:lvlJc w:val="left"/>
      <w:pPr>
        <w:tabs>
          <w:tab w:val="num" w:pos="357"/>
        </w:tabs>
      </w:pPr>
      <w:rPr>
        <w:rFonts w:cs="Times New Roman" w:hint="default"/>
      </w:rPr>
    </w:lvl>
    <w:lvl w:ilvl="3">
      <w:start w:val="1"/>
      <w:numFmt w:val="decimal"/>
      <w:pStyle w:val="berschrift4"/>
      <w:lvlText w:val="%1.%2.%3.%4."/>
      <w:lvlJc w:val="left"/>
      <w:pPr>
        <w:tabs>
          <w:tab w:val="num" w:pos="357"/>
        </w:tabs>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DA47170"/>
    <w:multiLevelType w:val="hybridMultilevel"/>
    <w:tmpl w:val="491294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4DDD6FD8"/>
    <w:multiLevelType w:val="hybridMultilevel"/>
    <w:tmpl w:val="0A14DF2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0465AA"/>
    <w:multiLevelType w:val="hybridMultilevel"/>
    <w:tmpl w:val="EA22CE10"/>
    <w:lvl w:ilvl="0" w:tplc="0E423480">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1796062"/>
    <w:multiLevelType w:val="hybridMultilevel"/>
    <w:tmpl w:val="92D0A780"/>
    <w:lvl w:ilvl="0" w:tplc="0E423480">
      <w:numFmt w:val="bullet"/>
      <w:lvlText w:val="-"/>
      <w:lvlJc w:val="left"/>
      <w:pPr>
        <w:ind w:left="720" w:hanging="360"/>
      </w:pPr>
      <w:rPr>
        <w:rFonts w:ascii="Verdana" w:eastAsiaTheme="minorHAnsi" w:hAnsi="Verdana"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833A5F"/>
    <w:multiLevelType w:val="hybridMultilevel"/>
    <w:tmpl w:val="2B329514"/>
    <w:lvl w:ilvl="0" w:tplc="9B709F5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F4F7621"/>
    <w:multiLevelType w:val="hybridMultilevel"/>
    <w:tmpl w:val="5A10A734"/>
    <w:lvl w:ilvl="0" w:tplc="AC3872FA">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1A222C7"/>
    <w:multiLevelType w:val="hybridMultilevel"/>
    <w:tmpl w:val="518A72E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7698702B"/>
    <w:multiLevelType w:val="hybridMultilevel"/>
    <w:tmpl w:val="D27EC7B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7984012E"/>
    <w:multiLevelType w:val="hybridMultilevel"/>
    <w:tmpl w:val="E36E723A"/>
    <w:lvl w:ilvl="0" w:tplc="9B709F56">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EB2573F"/>
    <w:multiLevelType w:val="hybridMultilevel"/>
    <w:tmpl w:val="8B6AF50E"/>
    <w:lvl w:ilvl="0" w:tplc="DDC44B78">
      <w:start w:val="1"/>
      <w:numFmt w:val="bullet"/>
      <w:lvlText w:val="–"/>
      <w:lvlJc w:val="left"/>
      <w:pPr>
        <w:tabs>
          <w:tab w:val="num" w:pos="720"/>
        </w:tabs>
        <w:ind w:left="720" w:hanging="360"/>
      </w:pPr>
      <w:rPr>
        <w:rFonts w:ascii="Times New Roman" w:hAnsi="Times New Roman" w:hint="default"/>
      </w:rPr>
    </w:lvl>
    <w:lvl w:ilvl="1" w:tplc="90F0BB10">
      <w:start w:val="1"/>
      <w:numFmt w:val="bullet"/>
      <w:lvlText w:val="–"/>
      <w:lvlJc w:val="left"/>
      <w:pPr>
        <w:tabs>
          <w:tab w:val="num" w:pos="1440"/>
        </w:tabs>
        <w:ind w:left="1440" w:hanging="360"/>
      </w:pPr>
      <w:rPr>
        <w:rFonts w:ascii="Times New Roman" w:hAnsi="Times New Roman" w:hint="default"/>
      </w:rPr>
    </w:lvl>
    <w:lvl w:ilvl="2" w:tplc="C78E231C" w:tentative="1">
      <w:start w:val="1"/>
      <w:numFmt w:val="bullet"/>
      <w:lvlText w:val="–"/>
      <w:lvlJc w:val="left"/>
      <w:pPr>
        <w:tabs>
          <w:tab w:val="num" w:pos="2160"/>
        </w:tabs>
        <w:ind w:left="2160" w:hanging="360"/>
      </w:pPr>
      <w:rPr>
        <w:rFonts w:ascii="Times New Roman" w:hAnsi="Times New Roman" w:hint="default"/>
      </w:rPr>
    </w:lvl>
    <w:lvl w:ilvl="3" w:tplc="648EF8C4" w:tentative="1">
      <w:start w:val="1"/>
      <w:numFmt w:val="bullet"/>
      <w:lvlText w:val="–"/>
      <w:lvlJc w:val="left"/>
      <w:pPr>
        <w:tabs>
          <w:tab w:val="num" w:pos="2880"/>
        </w:tabs>
        <w:ind w:left="2880" w:hanging="360"/>
      </w:pPr>
      <w:rPr>
        <w:rFonts w:ascii="Times New Roman" w:hAnsi="Times New Roman" w:hint="default"/>
      </w:rPr>
    </w:lvl>
    <w:lvl w:ilvl="4" w:tplc="3BC8DF48" w:tentative="1">
      <w:start w:val="1"/>
      <w:numFmt w:val="bullet"/>
      <w:lvlText w:val="–"/>
      <w:lvlJc w:val="left"/>
      <w:pPr>
        <w:tabs>
          <w:tab w:val="num" w:pos="3600"/>
        </w:tabs>
        <w:ind w:left="3600" w:hanging="360"/>
      </w:pPr>
      <w:rPr>
        <w:rFonts w:ascii="Times New Roman" w:hAnsi="Times New Roman" w:hint="default"/>
      </w:rPr>
    </w:lvl>
    <w:lvl w:ilvl="5" w:tplc="5C70C59C" w:tentative="1">
      <w:start w:val="1"/>
      <w:numFmt w:val="bullet"/>
      <w:lvlText w:val="–"/>
      <w:lvlJc w:val="left"/>
      <w:pPr>
        <w:tabs>
          <w:tab w:val="num" w:pos="4320"/>
        </w:tabs>
        <w:ind w:left="4320" w:hanging="360"/>
      </w:pPr>
      <w:rPr>
        <w:rFonts w:ascii="Times New Roman" w:hAnsi="Times New Roman" w:hint="default"/>
      </w:rPr>
    </w:lvl>
    <w:lvl w:ilvl="6" w:tplc="97AE8FB4" w:tentative="1">
      <w:start w:val="1"/>
      <w:numFmt w:val="bullet"/>
      <w:lvlText w:val="–"/>
      <w:lvlJc w:val="left"/>
      <w:pPr>
        <w:tabs>
          <w:tab w:val="num" w:pos="5040"/>
        </w:tabs>
        <w:ind w:left="5040" w:hanging="360"/>
      </w:pPr>
      <w:rPr>
        <w:rFonts w:ascii="Times New Roman" w:hAnsi="Times New Roman" w:hint="default"/>
      </w:rPr>
    </w:lvl>
    <w:lvl w:ilvl="7" w:tplc="5584137C" w:tentative="1">
      <w:start w:val="1"/>
      <w:numFmt w:val="bullet"/>
      <w:lvlText w:val="–"/>
      <w:lvlJc w:val="left"/>
      <w:pPr>
        <w:tabs>
          <w:tab w:val="num" w:pos="5760"/>
        </w:tabs>
        <w:ind w:left="5760" w:hanging="360"/>
      </w:pPr>
      <w:rPr>
        <w:rFonts w:ascii="Times New Roman" w:hAnsi="Times New Roman" w:hint="default"/>
      </w:rPr>
    </w:lvl>
    <w:lvl w:ilvl="8" w:tplc="CBB0BF3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7"/>
  </w:num>
  <w:num w:numId="4">
    <w:abstractNumId w:val="18"/>
  </w:num>
  <w:num w:numId="5">
    <w:abstractNumId w:val="2"/>
  </w:num>
  <w:num w:numId="6">
    <w:abstractNumId w:val="14"/>
  </w:num>
  <w:num w:numId="7">
    <w:abstractNumId w:val="4"/>
  </w:num>
  <w:num w:numId="8">
    <w:abstractNumId w:val="0"/>
  </w:num>
  <w:num w:numId="9">
    <w:abstractNumId w:val="15"/>
  </w:num>
  <w:num w:numId="10">
    <w:abstractNumId w:val="6"/>
  </w:num>
  <w:num w:numId="11">
    <w:abstractNumId w:val="11"/>
  </w:num>
  <w:num w:numId="12">
    <w:abstractNumId w:val="9"/>
  </w:num>
  <w:num w:numId="13">
    <w:abstractNumId w:val="16"/>
  </w:num>
  <w:num w:numId="14">
    <w:abstractNumId w:val="3"/>
  </w:num>
  <w:num w:numId="15">
    <w:abstractNumId w:val="17"/>
  </w:num>
  <w:num w:numId="16">
    <w:abstractNumId w:val="13"/>
  </w:num>
  <w:num w:numId="17">
    <w:abstractNumId w:val="19"/>
  </w:num>
  <w:num w:numId="18">
    <w:abstractNumId w:val="1"/>
  </w:num>
  <w:num w:numId="19">
    <w:abstractNumId w:val="5"/>
  </w:num>
  <w:num w:numId="20">
    <w:abstractNumId w:val="12"/>
  </w:num>
  <w:num w:numId="21">
    <w:abstractNumId w:val="9"/>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DA"/>
    <w:rsid w:val="00000B47"/>
    <w:rsid w:val="0000735A"/>
    <w:rsid w:val="00010848"/>
    <w:rsid w:val="000206DA"/>
    <w:rsid w:val="00022035"/>
    <w:rsid w:val="000231AE"/>
    <w:rsid w:val="0002413D"/>
    <w:rsid w:val="00027D51"/>
    <w:rsid w:val="00040101"/>
    <w:rsid w:val="00041318"/>
    <w:rsid w:val="00042054"/>
    <w:rsid w:val="00042F3C"/>
    <w:rsid w:val="00050535"/>
    <w:rsid w:val="00051258"/>
    <w:rsid w:val="0005207E"/>
    <w:rsid w:val="00054F6E"/>
    <w:rsid w:val="0005797A"/>
    <w:rsid w:val="00057DF7"/>
    <w:rsid w:val="00062A39"/>
    <w:rsid w:val="000670B5"/>
    <w:rsid w:val="00071EDF"/>
    <w:rsid w:val="00072FF9"/>
    <w:rsid w:val="000751BE"/>
    <w:rsid w:val="0007679C"/>
    <w:rsid w:val="00091DED"/>
    <w:rsid w:val="000927CC"/>
    <w:rsid w:val="0009379C"/>
    <w:rsid w:val="00093EE8"/>
    <w:rsid w:val="00096201"/>
    <w:rsid w:val="000969D6"/>
    <w:rsid w:val="00097923"/>
    <w:rsid w:val="00097CEF"/>
    <w:rsid w:val="000A425C"/>
    <w:rsid w:val="000A6C80"/>
    <w:rsid w:val="000B021D"/>
    <w:rsid w:val="000B3AE8"/>
    <w:rsid w:val="000B4D2F"/>
    <w:rsid w:val="000B4E4B"/>
    <w:rsid w:val="000B504B"/>
    <w:rsid w:val="000B59C5"/>
    <w:rsid w:val="000C3490"/>
    <w:rsid w:val="000C3558"/>
    <w:rsid w:val="000C549D"/>
    <w:rsid w:val="000D0E41"/>
    <w:rsid w:val="000D117C"/>
    <w:rsid w:val="000D1EA4"/>
    <w:rsid w:val="000D2C9D"/>
    <w:rsid w:val="000D32B4"/>
    <w:rsid w:val="000D3A95"/>
    <w:rsid w:val="000D55E0"/>
    <w:rsid w:val="000D6344"/>
    <w:rsid w:val="000D674E"/>
    <w:rsid w:val="000E19C1"/>
    <w:rsid w:val="000E21B9"/>
    <w:rsid w:val="000E48D6"/>
    <w:rsid w:val="000E4F9F"/>
    <w:rsid w:val="000F0BFF"/>
    <w:rsid w:val="000F2A45"/>
    <w:rsid w:val="000F3DA1"/>
    <w:rsid w:val="000F63D4"/>
    <w:rsid w:val="000F6FC8"/>
    <w:rsid w:val="00100B64"/>
    <w:rsid w:val="001041CB"/>
    <w:rsid w:val="00106A8C"/>
    <w:rsid w:val="00110521"/>
    <w:rsid w:val="00110797"/>
    <w:rsid w:val="0011390B"/>
    <w:rsid w:val="00116A5D"/>
    <w:rsid w:val="001174B1"/>
    <w:rsid w:val="0012030F"/>
    <w:rsid w:val="00120921"/>
    <w:rsid w:val="00120B6A"/>
    <w:rsid w:val="00124BA6"/>
    <w:rsid w:val="00124BC0"/>
    <w:rsid w:val="001260C9"/>
    <w:rsid w:val="0013474B"/>
    <w:rsid w:val="0013488E"/>
    <w:rsid w:val="00135285"/>
    <w:rsid w:val="00135292"/>
    <w:rsid w:val="00136377"/>
    <w:rsid w:val="00136A77"/>
    <w:rsid w:val="0014166B"/>
    <w:rsid w:val="00141D71"/>
    <w:rsid w:val="0014341E"/>
    <w:rsid w:val="00145549"/>
    <w:rsid w:val="00146A80"/>
    <w:rsid w:val="00147CC8"/>
    <w:rsid w:val="00151CEC"/>
    <w:rsid w:val="00153EA3"/>
    <w:rsid w:val="0015530F"/>
    <w:rsid w:val="001564DF"/>
    <w:rsid w:val="00157830"/>
    <w:rsid w:val="00157D14"/>
    <w:rsid w:val="001612E1"/>
    <w:rsid w:val="0016478F"/>
    <w:rsid w:val="00165872"/>
    <w:rsid w:val="00170911"/>
    <w:rsid w:val="00170FB1"/>
    <w:rsid w:val="00172330"/>
    <w:rsid w:val="00176B87"/>
    <w:rsid w:val="0018702A"/>
    <w:rsid w:val="00187073"/>
    <w:rsid w:val="00187DAC"/>
    <w:rsid w:val="0019756C"/>
    <w:rsid w:val="001A5CFF"/>
    <w:rsid w:val="001B04F5"/>
    <w:rsid w:val="001B141C"/>
    <w:rsid w:val="001B72B3"/>
    <w:rsid w:val="001C1B8B"/>
    <w:rsid w:val="001C1F88"/>
    <w:rsid w:val="001C3488"/>
    <w:rsid w:val="001C37D5"/>
    <w:rsid w:val="001C6911"/>
    <w:rsid w:val="001D01D1"/>
    <w:rsid w:val="001D1B3A"/>
    <w:rsid w:val="001D3ADE"/>
    <w:rsid w:val="001D4CC1"/>
    <w:rsid w:val="001D5EC2"/>
    <w:rsid w:val="001E0EBD"/>
    <w:rsid w:val="001E1047"/>
    <w:rsid w:val="001E16A3"/>
    <w:rsid w:val="001E4E43"/>
    <w:rsid w:val="001E6807"/>
    <w:rsid w:val="001F2DB8"/>
    <w:rsid w:val="001F34DF"/>
    <w:rsid w:val="001F43E9"/>
    <w:rsid w:val="001F71F0"/>
    <w:rsid w:val="00201FF4"/>
    <w:rsid w:val="00202331"/>
    <w:rsid w:val="00203217"/>
    <w:rsid w:val="00205359"/>
    <w:rsid w:val="002064F7"/>
    <w:rsid w:val="002118D6"/>
    <w:rsid w:val="00213776"/>
    <w:rsid w:val="0021515B"/>
    <w:rsid w:val="002156FA"/>
    <w:rsid w:val="002169F8"/>
    <w:rsid w:val="00216B81"/>
    <w:rsid w:val="0021742D"/>
    <w:rsid w:val="00223249"/>
    <w:rsid w:val="002237AE"/>
    <w:rsid w:val="002239B4"/>
    <w:rsid w:val="002317E8"/>
    <w:rsid w:val="002333EC"/>
    <w:rsid w:val="00234B0B"/>
    <w:rsid w:val="00234BEF"/>
    <w:rsid w:val="00237126"/>
    <w:rsid w:val="0024002D"/>
    <w:rsid w:val="002407EC"/>
    <w:rsid w:val="00242848"/>
    <w:rsid w:val="002429E5"/>
    <w:rsid w:val="00243CAE"/>
    <w:rsid w:val="00247041"/>
    <w:rsid w:val="002475BD"/>
    <w:rsid w:val="00252DA2"/>
    <w:rsid w:val="00254859"/>
    <w:rsid w:val="00254A00"/>
    <w:rsid w:val="0025502A"/>
    <w:rsid w:val="00257201"/>
    <w:rsid w:val="00262714"/>
    <w:rsid w:val="002630C8"/>
    <w:rsid w:val="00264A2C"/>
    <w:rsid w:val="00264F5A"/>
    <w:rsid w:val="0026618A"/>
    <w:rsid w:val="002662E7"/>
    <w:rsid w:val="00266BA1"/>
    <w:rsid w:val="0027770E"/>
    <w:rsid w:val="00282BE6"/>
    <w:rsid w:val="00282D64"/>
    <w:rsid w:val="002857AD"/>
    <w:rsid w:val="00285F1C"/>
    <w:rsid w:val="00286D6B"/>
    <w:rsid w:val="00291638"/>
    <w:rsid w:val="00295005"/>
    <w:rsid w:val="00297A65"/>
    <w:rsid w:val="00297AED"/>
    <w:rsid w:val="002A0444"/>
    <w:rsid w:val="002A3639"/>
    <w:rsid w:val="002A41BC"/>
    <w:rsid w:val="002A7B13"/>
    <w:rsid w:val="002B1D65"/>
    <w:rsid w:val="002B4EFE"/>
    <w:rsid w:val="002B55AE"/>
    <w:rsid w:val="002B7677"/>
    <w:rsid w:val="002C0AB4"/>
    <w:rsid w:val="002C0DFF"/>
    <w:rsid w:val="002C14A5"/>
    <w:rsid w:val="002C26EA"/>
    <w:rsid w:val="002C2B5D"/>
    <w:rsid w:val="002C325F"/>
    <w:rsid w:val="002C65EA"/>
    <w:rsid w:val="002C6CDD"/>
    <w:rsid w:val="002C7706"/>
    <w:rsid w:val="002C791F"/>
    <w:rsid w:val="002D4C07"/>
    <w:rsid w:val="002D5ECE"/>
    <w:rsid w:val="002D69B8"/>
    <w:rsid w:val="002D6DD1"/>
    <w:rsid w:val="002E77DC"/>
    <w:rsid w:val="002F16C3"/>
    <w:rsid w:val="002F2C37"/>
    <w:rsid w:val="002F3C1F"/>
    <w:rsid w:val="002F6717"/>
    <w:rsid w:val="00300865"/>
    <w:rsid w:val="0030175C"/>
    <w:rsid w:val="0030443A"/>
    <w:rsid w:val="00312A0A"/>
    <w:rsid w:val="00313907"/>
    <w:rsid w:val="003143D6"/>
    <w:rsid w:val="003149E0"/>
    <w:rsid w:val="0031501A"/>
    <w:rsid w:val="00321341"/>
    <w:rsid w:val="00322F6A"/>
    <w:rsid w:val="0032352E"/>
    <w:rsid w:val="00324A38"/>
    <w:rsid w:val="00325C54"/>
    <w:rsid w:val="00327A53"/>
    <w:rsid w:val="00333AB2"/>
    <w:rsid w:val="003373E2"/>
    <w:rsid w:val="0034025F"/>
    <w:rsid w:val="00340AA5"/>
    <w:rsid w:val="003424F3"/>
    <w:rsid w:val="003449EA"/>
    <w:rsid w:val="00345793"/>
    <w:rsid w:val="00347474"/>
    <w:rsid w:val="00353A54"/>
    <w:rsid w:val="00354D76"/>
    <w:rsid w:val="00356048"/>
    <w:rsid w:val="003642BF"/>
    <w:rsid w:val="003644B1"/>
    <w:rsid w:val="00366D2A"/>
    <w:rsid w:val="003707CF"/>
    <w:rsid w:val="00373422"/>
    <w:rsid w:val="003803EC"/>
    <w:rsid w:val="00381F2C"/>
    <w:rsid w:val="00385A9F"/>
    <w:rsid w:val="00390474"/>
    <w:rsid w:val="003909A7"/>
    <w:rsid w:val="00390EBD"/>
    <w:rsid w:val="0039154A"/>
    <w:rsid w:val="00391B68"/>
    <w:rsid w:val="00393169"/>
    <w:rsid w:val="00394A0F"/>
    <w:rsid w:val="00396B21"/>
    <w:rsid w:val="00397A40"/>
    <w:rsid w:val="003A094D"/>
    <w:rsid w:val="003A11EE"/>
    <w:rsid w:val="003A178B"/>
    <w:rsid w:val="003A179F"/>
    <w:rsid w:val="003A2AC2"/>
    <w:rsid w:val="003A4A29"/>
    <w:rsid w:val="003C16D8"/>
    <w:rsid w:val="003C5890"/>
    <w:rsid w:val="003C6DFE"/>
    <w:rsid w:val="003D0868"/>
    <w:rsid w:val="003D1E7A"/>
    <w:rsid w:val="003D38DE"/>
    <w:rsid w:val="003D5A38"/>
    <w:rsid w:val="003D7D41"/>
    <w:rsid w:val="003E135B"/>
    <w:rsid w:val="003E3DEF"/>
    <w:rsid w:val="003E50C6"/>
    <w:rsid w:val="003E6408"/>
    <w:rsid w:val="003E6A8E"/>
    <w:rsid w:val="003F1273"/>
    <w:rsid w:val="003F62AC"/>
    <w:rsid w:val="003F67BE"/>
    <w:rsid w:val="00400423"/>
    <w:rsid w:val="00401D27"/>
    <w:rsid w:val="004047AE"/>
    <w:rsid w:val="00407855"/>
    <w:rsid w:val="004115E1"/>
    <w:rsid w:val="0041353F"/>
    <w:rsid w:val="00414A0D"/>
    <w:rsid w:val="00414C0F"/>
    <w:rsid w:val="00415316"/>
    <w:rsid w:val="00416EE6"/>
    <w:rsid w:val="0042390F"/>
    <w:rsid w:val="0042447A"/>
    <w:rsid w:val="004260F1"/>
    <w:rsid w:val="004308B9"/>
    <w:rsid w:val="00431479"/>
    <w:rsid w:val="00437E99"/>
    <w:rsid w:val="00441429"/>
    <w:rsid w:val="00441581"/>
    <w:rsid w:val="004417F7"/>
    <w:rsid w:val="00445518"/>
    <w:rsid w:val="004457E6"/>
    <w:rsid w:val="004506EB"/>
    <w:rsid w:val="00451153"/>
    <w:rsid w:val="00451FDD"/>
    <w:rsid w:val="00452E5E"/>
    <w:rsid w:val="00454581"/>
    <w:rsid w:val="00455D0A"/>
    <w:rsid w:val="00460477"/>
    <w:rsid w:val="004650BE"/>
    <w:rsid w:val="00465B7A"/>
    <w:rsid w:val="00465EEF"/>
    <w:rsid w:val="004664FF"/>
    <w:rsid w:val="00466EB2"/>
    <w:rsid w:val="00473C0F"/>
    <w:rsid w:val="00476EEC"/>
    <w:rsid w:val="0048255F"/>
    <w:rsid w:val="00487AFB"/>
    <w:rsid w:val="00490FE5"/>
    <w:rsid w:val="00496B14"/>
    <w:rsid w:val="004A2F4E"/>
    <w:rsid w:val="004A3947"/>
    <w:rsid w:val="004A42C3"/>
    <w:rsid w:val="004A4AE0"/>
    <w:rsid w:val="004A57C9"/>
    <w:rsid w:val="004A5BF0"/>
    <w:rsid w:val="004A61F8"/>
    <w:rsid w:val="004A7089"/>
    <w:rsid w:val="004B0A23"/>
    <w:rsid w:val="004B0A33"/>
    <w:rsid w:val="004B2F09"/>
    <w:rsid w:val="004B488C"/>
    <w:rsid w:val="004B634C"/>
    <w:rsid w:val="004C101D"/>
    <w:rsid w:val="004D18D6"/>
    <w:rsid w:val="004D19C2"/>
    <w:rsid w:val="004D4480"/>
    <w:rsid w:val="004E0B44"/>
    <w:rsid w:val="004E1BBA"/>
    <w:rsid w:val="004E6BEC"/>
    <w:rsid w:val="004F07B9"/>
    <w:rsid w:val="004F3779"/>
    <w:rsid w:val="00501B6A"/>
    <w:rsid w:val="005025B0"/>
    <w:rsid w:val="005061D9"/>
    <w:rsid w:val="00512323"/>
    <w:rsid w:val="00513111"/>
    <w:rsid w:val="0051514F"/>
    <w:rsid w:val="00515EA2"/>
    <w:rsid w:val="00516D7D"/>
    <w:rsid w:val="00517602"/>
    <w:rsid w:val="005203EF"/>
    <w:rsid w:val="005204DA"/>
    <w:rsid w:val="005216E6"/>
    <w:rsid w:val="0052191C"/>
    <w:rsid w:val="005231FC"/>
    <w:rsid w:val="00523D0E"/>
    <w:rsid w:val="005240BB"/>
    <w:rsid w:val="00527AA1"/>
    <w:rsid w:val="005318A2"/>
    <w:rsid w:val="00531D4A"/>
    <w:rsid w:val="00531FFA"/>
    <w:rsid w:val="005320A1"/>
    <w:rsid w:val="00532979"/>
    <w:rsid w:val="00533297"/>
    <w:rsid w:val="00537C25"/>
    <w:rsid w:val="00540BE2"/>
    <w:rsid w:val="00543CF2"/>
    <w:rsid w:val="005512C8"/>
    <w:rsid w:val="00555E35"/>
    <w:rsid w:val="00561262"/>
    <w:rsid w:val="00562C64"/>
    <w:rsid w:val="0056304B"/>
    <w:rsid w:val="005632F1"/>
    <w:rsid w:val="00564449"/>
    <w:rsid w:val="005644B1"/>
    <w:rsid w:val="005674A1"/>
    <w:rsid w:val="005711F4"/>
    <w:rsid w:val="00582C80"/>
    <w:rsid w:val="0058353D"/>
    <w:rsid w:val="00583ECD"/>
    <w:rsid w:val="00585304"/>
    <w:rsid w:val="00585EB2"/>
    <w:rsid w:val="00586A75"/>
    <w:rsid w:val="00586CB2"/>
    <w:rsid w:val="005876D1"/>
    <w:rsid w:val="00592746"/>
    <w:rsid w:val="00593942"/>
    <w:rsid w:val="00593EDB"/>
    <w:rsid w:val="0059702D"/>
    <w:rsid w:val="0059734A"/>
    <w:rsid w:val="005A5CA3"/>
    <w:rsid w:val="005A64CC"/>
    <w:rsid w:val="005B0148"/>
    <w:rsid w:val="005B02F2"/>
    <w:rsid w:val="005B29A4"/>
    <w:rsid w:val="005B2DBA"/>
    <w:rsid w:val="005B43CE"/>
    <w:rsid w:val="005B5398"/>
    <w:rsid w:val="005B58F6"/>
    <w:rsid w:val="005B62C6"/>
    <w:rsid w:val="005C2499"/>
    <w:rsid w:val="005C271B"/>
    <w:rsid w:val="005C3294"/>
    <w:rsid w:val="005C4172"/>
    <w:rsid w:val="005C56C0"/>
    <w:rsid w:val="005C600E"/>
    <w:rsid w:val="005C7F9F"/>
    <w:rsid w:val="005D34A9"/>
    <w:rsid w:val="005D643A"/>
    <w:rsid w:val="005D7982"/>
    <w:rsid w:val="005E0597"/>
    <w:rsid w:val="005E2EA5"/>
    <w:rsid w:val="005E4704"/>
    <w:rsid w:val="005E4F54"/>
    <w:rsid w:val="005E5067"/>
    <w:rsid w:val="005E648D"/>
    <w:rsid w:val="005E668A"/>
    <w:rsid w:val="005E6932"/>
    <w:rsid w:val="005F0ED8"/>
    <w:rsid w:val="005F1091"/>
    <w:rsid w:val="005F1FBF"/>
    <w:rsid w:val="005F5073"/>
    <w:rsid w:val="005F5949"/>
    <w:rsid w:val="005F6A74"/>
    <w:rsid w:val="006014CF"/>
    <w:rsid w:val="0060200B"/>
    <w:rsid w:val="00602802"/>
    <w:rsid w:val="00602BFD"/>
    <w:rsid w:val="00602E5D"/>
    <w:rsid w:val="006037E8"/>
    <w:rsid w:val="00603B15"/>
    <w:rsid w:val="00603E1E"/>
    <w:rsid w:val="00607FCF"/>
    <w:rsid w:val="0061257A"/>
    <w:rsid w:val="00620B13"/>
    <w:rsid w:val="00621A30"/>
    <w:rsid w:val="006235ED"/>
    <w:rsid w:val="00623BFA"/>
    <w:rsid w:val="00631257"/>
    <w:rsid w:val="0063205A"/>
    <w:rsid w:val="00632EB8"/>
    <w:rsid w:val="00633053"/>
    <w:rsid w:val="0063490D"/>
    <w:rsid w:val="00637D1B"/>
    <w:rsid w:val="0064223D"/>
    <w:rsid w:val="00642307"/>
    <w:rsid w:val="00642F0E"/>
    <w:rsid w:val="00647B7F"/>
    <w:rsid w:val="006500DD"/>
    <w:rsid w:val="00651C59"/>
    <w:rsid w:val="00654104"/>
    <w:rsid w:val="00655F8E"/>
    <w:rsid w:val="006576E0"/>
    <w:rsid w:val="00660CF5"/>
    <w:rsid w:val="006648B9"/>
    <w:rsid w:val="00670B7B"/>
    <w:rsid w:val="00670CAF"/>
    <w:rsid w:val="006733DC"/>
    <w:rsid w:val="00673764"/>
    <w:rsid w:val="006745BD"/>
    <w:rsid w:val="00675218"/>
    <w:rsid w:val="0068136D"/>
    <w:rsid w:val="00682299"/>
    <w:rsid w:val="0068548E"/>
    <w:rsid w:val="00685A8E"/>
    <w:rsid w:val="0068765B"/>
    <w:rsid w:val="00687E0F"/>
    <w:rsid w:val="006907E5"/>
    <w:rsid w:val="00692DAD"/>
    <w:rsid w:val="006932A3"/>
    <w:rsid w:val="00693E0F"/>
    <w:rsid w:val="0069509D"/>
    <w:rsid w:val="00695918"/>
    <w:rsid w:val="0069774F"/>
    <w:rsid w:val="00697BA9"/>
    <w:rsid w:val="006A416E"/>
    <w:rsid w:val="006A52C5"/>
    <w:rsid w:val="006A570C"/>
    <w:rsid w:val="006A5B4D"/>
    <w:rsid w:val="006A7926"/>
    <w:rsid w:val="006A7E0F"/>
    <w:rsid w:val="006B24C2"/>
    <w:rsid w:val="006B2515"/>
    <w:rsid w:val="006B2AFE"/>
    <w:rsid w:val="006B3C5D"/>
    <w:rsid w:val="006B410F"/>
    <w:rsid w:val="006B7923"/>
    <w:rsid w:val="006C27C7"/>
    <w:rsid w:val="006C6622"/>
    <w:rsid w:val="006C7909"/>
    <w:rsid w:val="006D0D66"/>
    <w:rsid w:val="006D3EB1"/>
    <w:rsid w:val="006D40A4"/>
    <w:rsid w:val="006D78EF"/>
    <w:rsid w:val="006E1499"/>
    <w:rsid w:val="006E36F9"/>
    <w:rsid w:val="006F28DC"/>
    <w:rsid w:val="006F29E1"/>
    <w:rsid w:val="006F3A23"/>
    <w:rsid w:val="006F50C2"/>
    <w:rsid w:val="0070037D"/>
    <w:rsid w:val="00702C3D"/>
    <w:rsid w:val="007036BC"/>
    <w:rsid w:val="00706D84"/>
    <w:rsid w:val="00716044"/>
    <w:rsid w:val="00731191"/>
    <w:rsid w:val="00733357"/>
    <w:rsid w:val="0073459B"/>
    <w:rsid w:val="0073608A"/>
    <w:rsid w:val="0073677E"/>
    <w:rsid w:val="00741241"/>
    <w:rsid w:val="0074528E"/>
    <w:rsid w:val="00747617"/>
    <w:rsid w:val="007518B4"/>
    <w:rsid w:val="00754401"/>
    <w:rsid w:val="00757905"/>
    <w:rsid w:val="0076090F"/>
    <w:rsid w:val="00762D7E"/>
    <w:rsid w:val="00770FA7"/>
    <w:rsid w:val="00771E0B"/>
    <w:rsid w:val="00772313"/>
    <w:rsid w:val="00780D07"/>
    <w:rsid w:val="00781218"/>
    <w:rsid w:val="00784AC2"/>
    <w:rsid w:val="0078723C"/>
    <w:rsid w:val="007879BA"/>
    <w:rsid w:val="00791C59"/>
    <w:rsid w:val="00791CD6"/>
    <w:rsid w:val="00797BAE"/>
    <w:rsid w:val="007A0493"/>
    <w:rsid w:val="007A1FBC"/>
    <w:rsid w:val="007A488F"/>
    <w:rsid w:val="007A6E59"/>
    <w:rsid w:val="007A7D10"/>
    <w:rsid w:val="007B12E5"/>
    <w:rsid w:val="007B281D"/>
    <w:rsid w:val="007B2EBB"/>
    <w:rsid w:val="007B305C"/>
    <w:rsid w:val="007B31D5"/>
    <w:rsid w:val="007B3D1B"/>
    <w:rsid w:val="007B5D6B"/>
    <w:rsid w:val="007B6BF5"/>
    <w:rsid w:val="007C1676"/>
    <w:rsid w:val="007C6234"/>
    <w:rsid w:val="007C79F0"/>
    <w:rsid w:val="007D25D2"/>
    <w:rsid w:val="007D296D"/>
    <w:rsid w:val="007D3B41"/>
    <w:rsid w:val="007D3BB2"/>
    <w:rsid w:val="007D7023"/>
    <w:rsid w:val="007E04C8"/>
    <w:rsid w:val="007E1077"/>
    <w:rsid w:val="007E2F01"/>
    <w:rsid w:val="007F0C4B"/>
    <w:rsid w:val="007F1398"/>
    <w:rsid w:val="007F1CAE"/>
    <w:rsid w:val="007F2957"/>
    <w:rsid w:val="007F4856"/>
    <w:rsid w:val="007F734E"/>
    <w:rsid w:val="007F7399"/>
    <w:rsid w:val="00800383"/>
    <w:rsid w:val="00801044"/>
    <w:rsid w:val="00802D41"/>
    <w:rsid w:val="00803A76"/>
    <w:rsid w:val="00803E73"/>
    <w:rsid w:val="00804486"/>
    <w:rsid w:val="00814CB3"/>
    <w:rsid w:val="00814E93"/>
    <w:rsid w:val="00815C5F"/>
    <w:rsid w:val="00816C9B"/>
    <w:rsid w:val="008179F6"/>
    <w:rsid w:val="008214AB"/>
    <w:rsid w:val="00822732"/>
    <w:rsid w:val="0082398E"/>
    <w:rsid w:val="0082636E"/>
    <w:rsid w:val="00827D02"/>
    <w:rsid w:val="00834A1E"/>
    <w:rsid w:val="0083622B"/>
    <w:rsid w:val="0083693A"/>
    <w:rsid w:val="008433F6"/>
    <w:rsid w:val="008459AB"/>
    <w:rsid w:val="00846926"/>
    <w:rsid w:val="00852377"/>
    <w:rsid w:val="0085240D"/>
    <w:rsid w:val="00862FB1"/>
    <w:rsid w:val="008705D2"/>
    <w:rsid w:val="00870641"/>
    <w:rsid w:val="0087592E"/>
    <w:rsid w:val="00880103"/>
    <w:rsid w:val="00880B88"/>
    <w:rsid w:val="00892615"/>
    <w:rsid w:val="00893D05"/>
    <w:rsid w:val="008A6081"/>
    <w:rsid w:val="008B13FA"/>
    <w:rsid w:val="008B2A4F"/>
    <w:rsid w:val="008C01C5"/>
    <w:rsid w:val="008C11AA"/>
    <w:rsid w:val="008C2A53"/>
    <w:rsid w:val="008C334A"/>
    <w:rsid w:val="008C3392"/>
    <w:rsid w:val="008D23AB"/>
    <w:rsid w:val="008D3718"/>
    <w:rsid w:val="008E0718"/>
    <w:rsid w:val="008E0931"/>
    <w:rsid w:val="008E6D0D"/>
    <w:rsid w:val="008F51DE"/>
    <w:rsid w:val="008F56F7"/>
    <w:rsid w:val="008F6D24"/>
    <w:rsid w:val="0090511F"/>
    <w:rsid w:val="0091226C"/>
    <w:rsid w:val="0092005B"/>
    <w:rsid w:val="00921347"/>
    <w:rsid w:val="00921425"/>
    <w:rsid w:val="00922352"/>
    <w:rsid w:val="009234BC"/>
    <w:rsid w:val="00924DFF"/>
    <w:rsid w:val="00925342"/>
    <w:rsid w:val="00927176"/>
    <w:rsid w:val="0093119E"/>
    <w:rsid w:val="009315C9"/>
    <w:rsid w:val="00935F94"/>
    <w:rsid w:val="00940952"/>
    <w:rsid w:val="009426EF"/>
    <w:rsid w:val="0094390F"/>
    <w:rsid w:val="009439B8"/>
    <w:rsid w:val="00944694"/>
    <w:rsid w:val="00954F76"/>
    <w:rsid w:val="009556AD"/>
    <w:rsid w:val="00956E07"/>
    <w:rsid w:val="00961C75"/>
    <w:rsid w:val="009654A7"/>
    <w:rsid w:val="0096550F"/>
    <w:rsid w:val="00970848"/>
    <w:rsid w:val="009720D3"/>
    <w:rsid w:val="0097470A"/>
    <w:rsid w:val="00975207"/>
    <w:rsid w:val="0097556B"/>
    <w:rsid w:val="00975AE7"/>
    <w:rsid w:val="00977482"/>
    <w:rsid w:val="00977A8D"/>
    <w:rsid w:val="00982D52"/>
    <w:rsid w:val="009869BB"/>
    <w:rsid w:val="009906D0"/>
    <w:rsid w:val="009A1739"/>
    <w:rsid w:val="009A64CB"/>
    <w:rsid w:val="009B2B22"/>
    <w:rsid w:val="009B2D5A"/>
    <w:rsid w:val="009B321B"/>
    <w:rsid w:val="009B3E32"/>
    <w:rsid w:val="009B4765"/>
    <w:rsid w:val="009B5356"/>
    <w:rsid w:val="009B61AE"/>
    <w:rsid w:val="009B61FD"/>
    <w:rsid w:val="009B6A86"/>
    <w:rsid w:val="009C53C8"/>
    <w:rsid w:val="009C7A17"/>
    <w:rsid w:val="009D313E"/>
    <w:rsid w:val="009D7917"/>
    <w:rsid w:val="009E37FF"/>
    <w:rsid w:val="009E40AE"/>
    <w:rsid w:val="009E4D1F"/>
    <w:rsid w:val="009E6084"/>
    <w:rsid w:val="009F14B0"/>
    <w:rsid w:val="009F4201"/>
    <w:rsid w:val="009F7744"/>
    <w:rsid w:val="00A01362"/>
    <w:rsid w:val="00A069A2"/>
    <w:rsid w:val="00A070B8"/>
    <w:rsid w:val="00A0762D"/>
    <w:rsid w:val="00A10D24"/>
    <w:rsid w:val="00A12739"/>
    <w:rsid w:val="00A153D1"/>
    <w:rsid w:val="00A16D5B"/>
    <w:rsid w:val="00A17460"/>
    <w:rsid w:val="00A211D8"/>
    <w:rsid w:val="00A219F0"/>
    <w:rsid w:val="00A2619E"/>
    <w:rsid w:val="00A348EF"/>
    <w:rsid w:val="00A41FAE"/>
    <w:rsid w:val="00A450D0"/>
    <w:rsid w:val="00A463D8"/>
    <w:rsid w:val="00A468E9"/>
    <w:rsid w:val="00A50BB4"/>
    <w:rsid w:val="00A5261D"/>
    <w:rsid w:val="00A5278F"/>
    <w:rsid w:val="00A53688"/>
    <w:rsid w:val="00A55E21"/>
    <w:rsid w:val="00A56FB3"/>
    <w:rsid w:val="00A56FF7"/>
    <w:rsid w:val="00A60A29"/>
    <w:rsid w:val="00A63961"/>
    <w:rsid w:val="00A6447C"/>
    <w:rsid w:val="00A7041C"/>
    <w:rsid w:val="00A75108"/>
    <w:rsid w:val="00A7560A"/>
    <w:rsid w:val="00A769CE"/>
    <w:rsid w:val="00A801EC"/>
    <w:rsid w:val="00A8046C"/>
    <w:rsid w:val="00A832EF"/>
    <w:rsid w:val="00A83387"/>
    <w:rsid w:val="00A921FA"/>
    <w:rsid w:val="00A953BF"/>
    <w:rsid w:val="00A9555A"/>
    <w:rsid w:val="00A96540"/>
    <w:rsid w:val="00A9693A"/>
    <w:rsid w:val="00A975C2"/>
    <w:rsid w:val="00A97956"/>
    <w:rsid w:val="00AA071F"/>
    <w:rsid w:val="00AA42C4"/>
    <w:rsid w:val="00AA51BB"/>
    <w:rsid w:val="00AA5D50"/>
    <w:rsid w:val="00AA5E72"/>
    <w:rsid w:val="00AB0FB3"/>
    <w:rsid w:val="00AB218C"/>
    <w:rsid w:val="00AB31DE"/>
    <w:rsid w:val="00AB64E5"/>
    <w:rsid w:val="00AB6D81"/>
    <w:rsid w:val="00AC12C4"/>
    <w:rsid w:val="00AC3370"/>
    <w:rsid w:val="00AC48A4"/>
    <w:rsid w:val="00AC6E5E"/>
    <w:rsid w:val="00AC7362"/>
    <w:rsid w:val="00AD1B64"/>
    <w:rsid w:val="00AD2BF9"/>
    <w:rsid w:val="00AD6AE4"/>
    <w:rsid w:val="00AE1FEA"/>
    <w:rsid w:val="00AE4841"/>
    <w:rsid w:val="00AF4B0A"/>
    <w:rsid w:val="00AF5677"/>
    <w:rsid w:val="00AF7ECA"/>
    <w:rsid w:val="00B0007D"/>
    <w:rsid w:val="00B0180E"/>
    <w:rsid w:val="00B10A79"/>
    <w:rsid w:val="00B158AC"/>
    <w:rsid w:val="00B1725B"/>
    <w:rsid w:val="00B2057B"/>
    <w:rsid w:val="00B228EF"/>
    <w:rsid w:val="00B23222"/>
    <w:rsid w:val="00B25243"/>
    <w:rsid w:val="00B26B9E"/>
    <w:rsid w:val="00B27030"/>
    <w:rsid w:val="00B271FC"/>
    <w:rsid w:val="00B27567"/>
    <w:rsid w:val="00B37856"/>
    <w:rsid w:val="00B42B1B"/>
    <w:rsid w:val="00B4354E"/>
    <w:rsid w:val="00B44378"/>
    <w:rsid w:val="00B447B5"/>
    <w:rsid w:val="00B457A3"/>
    <w:rsid w:val="00B46CCD"/>
    <w:rsid w:val="00B500DE"/>
    <w:rsid w:val="00B50836"/>
    <w:rsid w:val="00B51ACD"/>
    <w:rsid w:val="00B55CF1"/>
    <w:rsid w:val="00B56658"/>
    <w:rsid w:val="00B56EA9"/>
    <w:rsid w:val="00B61EE7"/>
    <w:rsid w:val="00B635A6"/>
    <w:rsid w:val="00B667DC"/>
    <w:rsid w:val="00B669F7"/>
    <w:rsid w:val="00B67505"/>
    <w:rsid w:val="00B727DC"/>
    <w:rsid w:val="00B72C4E"/>
    <w:rsid w:val="00B73B37"/>
    <w:rsid w:val="00B777BE"/>
    <w:rsid w:val="00B8158C"/>
    <w:rsid w:val="00B81994"/>
    <w:rsid w:val="00B8582C"/>
    <w:rsid w:val="00B90CBB"/>
    <w:rsid w:val="00B92554"/>
    <w:rsid w:val="00B93B06"/>
    <w:rsid w:val="00B93EF3"/>
    <w:rsid w:val="00B965B5"/>
    <w:rsid w:val="00B9741F"/>
    <w:rsid w:val="00B97ED5"/>
    <w:rsid w:val="00BA0580"/>
    <w:rsid w:val="00BA0B23"/>
    <w:rsid w:val="00BA1154"/>
    <w:rsid w:val="00BA4ED3"/>
    <w:rsid w:val="00BB080F"/>
    <w:rsid w:val="00BB0EF2"/>
    <w:rsid w:val="00BB1297"/>
    <w:rsid w:val="00BB1C06"/>
    <w:rsid w:val="00BB65CF"/>
    <w:rsid w:val="00BC1C86"/>
    <w:rsid w:val="00BC26C5"/>
    <w:rsid w:val="00BC4506"/>
    <w:rsid w:val="00BC48F5"/>
    <w:rsid w:val="00BD31DB"/>
    <w:rsid w:val="00BD400B"/>
    <w:rsid w:val="00BD7FEF"/>
    <w:rsid w:val="00BE103B"/>
    <w:rsid w:val="00BE3D59"/>
    <w:rsid w:val="00BE53EE"/>
    <w:rsid w:val="00BE6CE9"/>
    <w:rsid w:val="00BE7E95"/>
    <w:rsid w:val="00BF0B7A"/>
    <w:rsid w:val="00BF1DB8"/>
    <w:rsid w:val="00C03E53"/>
    <w:rsid w:val="00C03FB3"/>
    <w:rsid w:val="00C06E3C"/>
    <w:rsid w:val="00C10EAF"/>
    <w:rsid w:val="00C11196"/>
    <w:rsid w:val="00C1148D"/>
    <w:rsid w:val="00C130DD"/>
    <w:rsid w:val="00C13715"/>
    <w:rsid w:val="00C15D4C"/>
    <w:rsid w:val="00C17BC2"/>
    <w:rsid w:val="00C21F26"/>
    <w:rsid w:val="00C222F7"/>
    <w:rsid w:val="00C26328"/>
    <w:rsid w:val="00C358D3"/>
    <w:rsid w:val="00C366D3"/>
    <w:rsid w:val="00C378A2"/>
    <w:rsid w:val="00C37D3A"/>
    <w:rsid w:val="00C40424"/>
    <w:rsid w:val="00C40749"/>
    <w:rsid w:val="00C409A8"/>
    <w:rsid w:val="00C43F6C"/>
    <w:rsid w:val="00C4657B"/>
    <w:rsid w:val="00C47831"/>
    <w:rsid w:val="00C47DE6"/>
    <w:rsid w:val="00C50ED7"/>
    <w:rsid w:val="00C512CF"/>
    <w:rsid w:val="00C5209F"/>
    <w:rsid w:val="00C52163"/>
    <w:rsid w:val="00C526C3"/>
    <w:rsid w:val="00C52E54"/>
    <w:rsid w:val="00C53521"/>
    <w:rsid w:val="00C575CA"/>
    <w:rsid w:val="00C602CE"/>
    <w:rsid w:val="00C60BA5"/>
    <w:rsid w:val="00C60C6B"/>
    <w:rsid w:val="00C61788"/>
    <w:rsid w:val="00C6212E"/>
    <w:rsid w:val="00C63FAF"/>
    <w:rsid w:val="00C65563"/>
    <w:rsid w:val="00C65DDB"/>
    <w:rsid w:val="00C73798"/>
    <w:rsid w:val="00C75F43"/>
    <w:rsid w:val="00C76E9D"/>
    <w:rsid w:val="00C77985"/>
    <w:rsid w:val="00C8320E"/>
    <w:rsid w:val="00C83621"/>
    <w:rsid w:val="00C84691"/>
    <w:rsid w:val="00C84E0E"/>
    <w:rsid w:val="00C861CB"/>
    <w:rsid w:val="00C9075B"/>
    <w:rsid w:val="00C9079A"/>
    <w:rsid w:val="00C90DD7"/>
    <w:rsid w:val="00C92E47"/>
    <w:rsid w:val="00C940E3"/>
    <w:rsid w:val="00C96C9F"/>
    <w:rsid w:val="00CA0FC1"/>
    <w:rsid w:val="00CA2AA6"/>
    <w:rsid w:val="00CA2D09"/>
    <w:rsid w:val="00CA3414"/>
    <w:rsid w:val="00CA42C9"/>
    <w:rsid w:val="00CA50CA"/>
    <w:rsid w:val="00CC7321"/>
    <w:rsid w:val="00CD2621"/>
    <w:rsid w:val="00CD6CC9"/>
    <w:rsid w:val="00CD7571"/>
    <w:rsid w:val="00CD7B61"/>
    <w:rsid w:val="00CE74F0"/>
    <w:rsid w:val="00CF0063"/>
    <w:rsid w:val="00CF094F"/>
    <w:rsid w:val="00CF1FC4"/>
    <w:rsid w:val="00CF2479"/>
    <w:rsid w:val="00CF55CB"/>
    <w:rsid w:val="00CF6232"/>
    <w:rsid w:val="00D02F43"/>
    <w:rsid w:val="00D039D9"/>
    <w:rsid w:val="00D05CA0"/>
    <w:rsid w:val="00D06826"/>
    <w:rsid w:val="00D06C29"/>
    <w:rsid w:val="00D107FA"/>
    <w:rsid w:val="00D112E9"/>
    <w:rsid w:val="00D11956"/>
    <w:rsid w:val="00D12A7D"/>
    <w:rsid w:val="00D171FF"/>
    <w:rsid w:val="00D20CE8"/>
    <w:rsid w:val="00D24B2E"/>
    <w:rsid w:val="00D25CC2"/>
    <w:rsid w:val="00D26115"/>
    <w:rsid w:val="00D2660F"/>
    <w:rsid w:val="00D26D1D"/>
    <w:rsid w:val="00D346EA"/>
    <w:rsid w:val="00D3620A"/>
    <w:rsid w:val="00D371B7"/>
    <w:rsid w:val="00D40DCC"/>
    <w:rsid w:val="00D413D8"/>
    <w:rsid w:val="00D41C23"/>
    <w:rsid w:val="00D422DC"/>
    <w:rsid w:val="00D45C50"/>
    <w:rsid w:val="00D47457"/>
    <w:rsid w:val="00D50B37"/>
    <w:rsid w:val="00D53CF9"/>
    <w:rsid w:val="00D57DD0"/>
    <w:rsid w:val="00D61CE5"/>
    <w:rsid w:val="00D6698B"/>
    <w:rsid w:val="00D81D82"/>
    <w:rsid w:val="00D848BD"/>
    <w:rsid w:val="00D850A4"/>
    <w:rsid w:val="00D87406"/>
    <w:rsid w:val="00D87478"/>
    <w:rsid w:val="00D8747F"/>
    <w:rsid w:val="00D9182E"/>
    <w:rsid w:val="00D92B52"/>
    <w:rsid w:val="00D930D1"/>
    <w:rsid w:val="00D93461"/>
    <w:rsid w:val="00D934CF"/>
    <w:rsid w:val="00D96A0A"/>
    <w:rsid w:val="00DA0732"/>
    <w:rsid w:val="00DA1035"/>
    <w:rsid w:val="00DA1FEE"/>
    <w:rsid w:val="00DA5D01"/>
    <w:rsid w:val="00DA62F2"/>
    <w:rsid w:val="00DA6A3D"/>
    <w:rsid w:val="00DA77D2"/>
    <w:rsid w:val="00DB2805"/>
    <w:rsid w:val="00DB365B"/>
    <w:rsid w:val="00DB6152"/>
    <w:rsid w:val="00DB70D9"/>
    <w:rsid w:val="00DC45C7"/>
    <w:rsid w:val="00DC5B9D"/>
    <w:rsid w:val="00DD1288"/>
    <w:rsid w:val="00DD5AE1"/>
    <w:rsid w:val="00DE013F"/>
    <w:rsid w:val="00DE0173"/>
    <w:rsid w:val="00DE07B3"/>
    <w:rsid w:val="00DE5937"/>
    <w:rsid w:val="00DE594A"/>
    <w:rsid w:val="00DF06E1"/>
    <w:rsid w:val="00DF3539"/>
    <w:rsid w:val="00DF3B04"/>
    <w:rsid w:val="00DF6B9D"/>
    <w:rsid w:val="00E0222D"/>
    <w:rsid w:val="00E02AFD"/>
    <w:rsid w:val="00E03CB2"/>
    <w:rsid w:val="00E04719"/>
    <w:rsid w:val="00E06E04"/>
    <w:rsid w:val="00E11843"/>
    <w:rsid w:val="00E11ED0"/>
    <w:rsid w:val="00E12471"/>
    <w:rsid w:val="00E178E1"/>
    <w:rsid w:val="00E20D29"/>
    <w:rsid w:val="00E21C3D"/>
    <w:rsid w:val="00E23445"/>
    <w:rsid w:val="00E33535"/>
    <w:rsid w:val="00E34354"/>
    <w:rsid w:val="00E344C7"/>
    <w:rsid w:val="00E3482B"/>
    <w:rsid w:val="00E36538"/>
    <w:rsid w:val="00E40169"/>
    <w:rsid w:val="00E44225"/>
    <w:rsid w:val="00E523D5"/>
    <w:rsid w:val="00E530C5"/>
    <w:rsid w:val="00E53EF3"/>
    <w:rsid w:val="00E60BE9"/>
    <w:rsid w:val="00E610B7"/>
    <w:rsid w:val="00E66D8E"/>
    <w:rsid w:val="00E6703B"/>
    <w:rsid w:val="00E700A8"/>
    <w:rsid w:val="00E7305A"/>
    <w:rsid w:val="00E740D5"/>
    <w:rsid w:val="00E753A8"/>
    <w:rsid w:val="00E76B52"/>
    <w:rsid w:val="00E8028E"/>
    <w:rsid w:val="00E81FCD"/>
    <w:rsid w:val="00E82979"/>
    <w:rsid w:val="00E82BFA"/>
    <w:rsid w:val="00E82EB5"/>
    <w:rsid w:val="00E830A0"/>
    <w:rsid w:val="00E85E29"/>
    <w:rsid w:val="00E86485"/>
    <w:rsid w:val="00E86A5D"/>
    <w:rsid w:val="00E901A6"/>
    <w:rsid w:val="00E90EC7"/>
    <w:rsid w:val="00E9233F"/>
    <w:rsid w:val="00E95E42"/>
    <w:rsid w:val="00E9777A"/>
    <w:rsid w:val="00EB07EF"/>
    <w:rsid w:val="00EB0FE0"/>
    <w:rsid w:val="00EB2F91"/>
    <w:rsid w:val="00EB3E46"/>
    <w:rsid w:val="00EB45EE"/>
    <w:rsid w:val="00EB46CB"/>
    <w:rsid w:val="00EB615C"/>
    <w:rsid w:val="00EB7F7E"/>
    <w:rsid w:val="00EC3E4F"/>
    <w:rsid w:val="00ED1C76"/>
    <w:rsid w:val="00ED2262"/>
    <w:rsid w:val="00EE05FB"/>
    <w:rsid w:val="00EE071D"/>
    <w:rsid w:val="00EE41E6"/>
    <w:rsid w:val="00EE4453"/>
    <w:rsid w:val="00EE461A"/>
    <w:rsid w:val="00EE5F0D"/>
    <w:rsid w:val="00EE6E33"/>
    <w:rsid w:val="00EE79BA"/>
    <w:rsid w:val="00EF6D77"/>
    <w:rsid w:val="00EF7F32"/>
    <w:rsid w:val="00F00A6D"/>
    <w:rsid w:val="00F01835"/>
    <w:rsid w:val="00F02154"/>
    <w:rsid w:val="00F03DEF"/>
    <w:rsid w:val="00F07A22"/>
    <w:rsid w:val="00F10DE2"/>
    <w:rsid w:val="00F11A17"/>
    <w:rsid w:val="00F11EBE"/>
    <w:rsid w:val="00F15D1F"/>
    <w:rsid w:val="00F238A1"/>
    <w:rsid w:val="00F25919"/>
    <w:rsid w:val="00F30374"/>
    <w:rsid w:val="00F3128C"/>
    <w:rsid w:val="00F32A0F"/>
    <w:rsid w:val="00F32CDA"/>
    <w:rsid w:val="00F32DA0"/>
    <w:rsid w:val="00F33DF9"/>
    <w:rsid w:val="00F33FDB"/>
    <w:rsid w:val="00F36F99"/>
    <w:rsid w:val="00F370C8"/>
    <w:rsid w:val="00F41535"/>
    <w:rsid w:val="00F42969"/>
    <w:rsid w:val="00F440EF"/>
    <w:rsid w:val="00F4445C"/>
    <w:rsid w:val="00F4470B"/>
    <w:rsid w:val="00F457EA"/>
    <w:rsid w:val="00F46CB6"/>
    <w:rsid w:val="00F46E64"/>
    <w:rsid w:val="00F546CE"/>
    <w:rsid w:val="00F54949"/>
    <w:rsid w:val="00F54E17"/>
    <w:rsid w:val="00F54E61"/>
    <w:rsid w:val="00F55D9B"/>
    <w:rsid w:val="00F61616"/>
    <w:rsid w:val="00F61D16"/>
    <w:rsid w:val="00F70962"/>
    <w:rsid w:val="00F71F72"/>
    <w:rsid w:val="00F74EC3"/>
    <w:rsid w:val="00F8103C"/>
    <w:rsid w:val="00F817E8"/>
    <w:rsid w:val="00F8235B"/>
    <w:rsid w:val="00F83396"/>
    <w:rsid w:val="00F839D3"/>
    <w:rsid w:val="00F907B7"/>
    <w:rsid w:val="00F938ED"/>
    <w:rsid w:val="00F93FC7"/>
    <w:rsid w:val="00FA3038"/>
    <w:rsid w:val="00FA34F1"/>
    <w:rsid w:val="00FA3509"/>
    <w:rsid w:val="00FA3D76"/>
    <w:rsid w:val="00FA5FE1"/>
    <w:rsid w:val="00FA69D1"/>
    <w:rsid w:val="00FB00BD"/>
    <w:rsid w:val="00FB1C56"/>
    <w:rsid w:val="00FB45C6"/>
    <w:rsid w:val="00FB5C44"/>
    <w:rsid w:val="00FC0E7F"/>
    <w:rsid w:val="00FC1392"/>
    <w:rsid w:val="00FC24C2"/>
    <w:rsid w:val="00FC4564"/>
    <w:rsid w:val="00FC58B2"/>
    <w:rsid w:val="00FC6147"/>
    <w:rsid w:val="00FD000A"/>
    <w:rsid w:val="00FD349F"/>
    <w:rsid w:val="00FD3537"/>
    <w:rsid w:val="00FD3BCA"/>
    <w:rsid w:val="00FD4213"/>
    <w:rsid w:val="00FD6EBD"/>
    <w:rsid w:val="00FE1AB3"/>
    <w:rsid w:val="00FE2C65"/>
    <w:rsid w:val="00FE4E9F"/>
    <w:rsid w:val="00FE53F6"/>
    <w:rsid w:val="00FE6527"/>
    <w:rsid w:val="00FF1A17"/>
    <w:rsid w:val="00FF449A"/>
    <w:rsid w:val="00FF4D13"/>
    <w:rsid w:val="00FF4F38"/>
    <w:rsid w:val="00FF553F"/>
    <w:rsid w:val="00FF6BB3"/>
    <w:rsid w:val="00FF6EC2"/>
    <w:rsid w:val="00FF7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ITSCON Standard"/>
    <w:qFormat/>
    <w:rsid w:val="00237126"/>
    <w:pPr>
      <w:spacing w:line="360" w:lineRule="auto"/>
      <w:jc w:val="both"/>
    </w:pPr>
    <w:rPr>
      <w:rFonts w:ascii="Verdana" w:hAnsi="Verdana"/>
    </w:rPr>
  </w:style>
  <w:style w:type="paragraph" w:styleId="berschrift1">
    <w:name w:val="heading 1"/>
    <w:basedOn w:val="Standard"/>
    <w:next w:val="Standard"/>
    <w:link w:val="berschrift1Zchn"/>
    <w:rsid w:val="000206DA"/>
    <w:pPr>
      <w:keepNext/>
      <w:numPr>
        <w:numId w:val="1"/>
      </w:numPr>
      <w:spacing w:before="240" w:after="60"/>
      <w:outlineLvl w:val="0"/>
    </w:pPr>
    <w:rPr>
      <w:rFonts w:ascii="Calibri" w:eastAsia="Times New Roman" w:hAnsi="Calibri" w:cs="Arial"/>
      <w:b/>
      <w:bCs/>
      <w:kern w:val="32"/>
      <w:sz w:val="32"/>
      <w:szCs w:val="32"/>
      <w:lang w:val="de-DE" w:eastAsia="de-DE"/>
    </w:rPr>
  </w:style>
  <w:style w:type="paragraph" w:styleId="berschrift2">
    <w:name w:val="heading 2"/>
    <w:aliases w:val="ITSCON Überschrift Ebene 2"/>
    <w:basedOn w:val="Standard"/>
    <w:next w:val="Standard"/>
    <w:link w:val="berschrift2Zchn"/>
    <w:qFormat/>
    <w:rsid w:val="00237126"/>
    <w:pPr>
      <w:keepNext/>
      <w:numPr>
        <w:ilvl w:val="1"/>
        <w:numId w:val="1"/>
      </w:numPr>
      <w:tabs>
        <w:tab w:val="left" w:pos="680"/>
      </w:tabs>
      <w:spacing w:before="240" w:after="60"/>
      <w:outlineLvl w:val="1"/>
    </w:pPr>
    <w:rPr>
      <w:rFonts w:eastAsia="Times New Roman" w:cs="Arial"/>
      <w:b/>
      <w:bCs/>
      <w:iCs/>
      <w:sz w:val="26"/>
      <w:szCs w:val="28"/>
      <w:lang w:val="de-DE" w:eastAsia="de-DE"/>
    </w:rPr>
  </w:style>
  <w:style w:type="paragraph" w:styleId="berschrift3">
    <w:name w:val="heading 3"/>
    <w:aliases w:val="ITSCON Überschrift Ebene 3"/>
    <w:basedOn w:val="Standard"/>
    <w:next w:val="Standard"/>
    <w:link w:val="berschrift3Zchn"/>
    <w:qFormat/>
    <w:rsid w:val="00237126"/>
    <w:pPr>
      <w:keepNext/>
      <w:numPr>
        <w:ilvl w:val="2"/>
        <w:numId w:val="1"/>
      </w:numPr>
      <w:tabs>
        <w:tab w:val="left" w:pos="851"/>
      </w:tabs>
      <w:spacing w:before="240" w:after="60"/>
      <w:outlineLvl w:val="2"/>
    </w:pPr>
    <w:rPr>
      <w:rFonts w:eastAsia="Times New Roman" w:cs="Arial"/>
      <w:b/>
      <w:bCs/>
      <w:szCs w:val="26"/>
      <w:lang w:val="de-DE" w:eastAsia="de-DE"/>
    </w:rPr>
  </w:style>
  <w:style w:type="paragraph" w:styleId="berschrift4">
    <w:name w:val="heading 4"/>
    <w:aliases w:val="ITSCON Überschrift Ebene 4"/>
    <w:basedOn w:val="Standard"/>
    <w:next w:val="Standard"/>
    <w:link w:val="berschrift4Zchn"/>
    <w:qFormat/>
    <w:rsid w:val="000206DA"/>
    <w:pPr>
      <w:keepNext/>
      <w:numPr>
        <w:ilvl w:val="3"/>
        <w:numId w:val="1"/>
      </w:numPr>
      <w:tabs>
        <w:tab w:val="left" w:pos="964"/>
      </w:tabs>
      <w:spacing w:before="240" w:after="60"/>
      <w:outlineLvl w:val="3"/>
    </w:pPr>
    <w:rPr>
      <w:rFonts w:ascii="Times New Roman" w:eastAsia="Times New Roman" w:hAnsi="Times New Roman" w:cstheme="minorHAnsi"/>
      <w:b/>
      <w:bCs/>
      <w:sz w:val="24"/>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206DA"/>
    <w:pPr>
      <w:tabs>
        <w:tab w:val="center" w:pos="4536"/>
        <w:tab w:val="right" w:pos="9072"/>
      </w:tabs>
      <w:spacing w:after="0" w:line="240" w:lineRule="auto"/>
    </w:pPr>
    <w:rPr>
      <w:rFonts w:ascii="Calibri" w:eastAsia="Calibri" w:hAnsi="Calibri" w:cstheme="minorHAnsi"/>
      <w:sz w:val="24"/>
      <w:lang w:val="de-DE"/>
    </w:rPr>
  </w:style>
  <w:style w:type="character" w:customStyle="1" w:styleId="KopfzeileZchn">
    <w:name w:val="Kopfzeile Zchn"/>
    <w:basedOn w:val="Absatz-Standardschriftart"/>
    <w:link w:val="Kopfzeile"/>
    <w:uiPriority w:val="99"/>
    <w:rsid w:val="000206DA"/>
    <w:rPr>
      <w:rFonts w:ascii="Calibri" w:eastAsia="Calibri" w:hAnsi="Calibri" w:cstheme="minorHAnsi"/>
      <w:sz w:val="24"/>
      <w:lang w:val="de-DE"/>
    </w:rPr>
  </w:style>
  <w:style w:type="paragraph" w:styleId="Fuzeile">
    <w:name w:val="footer"/>
    <w:basedOn w:val="Standard"/>
    <w:link w:val="FuzeileZchn"/>
    <w:uiPriority w:val="99"/>
    <w:rsid w:val="000206DA"/>
    <w:pPr>
      <w:tabs>
        <w:tab w:val="center" w:pos="4536"/>
        <w:tab w:val="right" w:pos="9072"/>
      </w:tabs>
      <w:spacing w:after="0" w:line="240" w:lineRule="auto"/>
    </w:pPr>
    <w:rPr>
      <w:rFonts w:ascii="Calibri" w:eastAsia="Calibri" w:hAnsi="Calibri" w:cstheme="minorHAnsi"/>
      <w:sz w:val="24"/>
      <w:lang w:val="de-DE"/>
    </w:rPr>
  </w:style>
  <w:style w:type="character" w:customStyle="1" w:styleId="FuzeileZchn">
    <w:name w:val="Fußzeile Zchn"/>
    <w:basedOn w:val="Absatz-Standardschriftart"/>
    <w:link w:val="Fuzeile"/>
    <w:uiPriority w:val="99"/>
    <w:rsid w:val="000206DA"/>
    <w:rPr>
      <w:rFonts w:ascii="Calibri" w:eastAsia="Calibri" w:hAnsi="Calibri" w:cstheme="minorHAnsi"/>
      <w:sz w:val="24"/>
      <w:lang w:val="de-DE"/>
    </w:rPr>
  </w:style>
  <w:style w:type="paragraph" w:styleId="Verzeichnis1">
    <w:name w:val="toc 1"/>
    <w:basedOn w:val="Standard"/>
    <w:next w:val="Standard"/>
    <w:autoRedefine/>
    <w:uiPriority w:val="39"/>
    <w:rsid w:val="000206DA"/>
    <w:pPr>
      <w:tabs>
        <w:tab w:val="left" w:pos="360"/>
        <w:tab w:val="right" w:leader="dot" w:pos="9062"/>
      </w:tabs>
      <w:spacing w:before="120" w:after="120"/>
    </w:pPr>
    <w:rPr>
      <w:rFonts w:ascii="Calibri" w:eastAsia="Times New Roman" w:hAnsi="Calibri" w:cstheme="minorHAnsi"/>
      <w:sz w:val="24"/>
      <w:szCs w:val="24"/>
      <w:lang w:val="de-DE" w:eastAsia="de-DE"/>
    </w:rPr>
  </w:style>
  <w:style w:type="paragraph" w:styleId="Verzeichnis2">
    <w:name w:val="toc 2"/>
    <w:basedOn w:val="Standard"/>
    <w:next w:val="Standard"/>
    <w:autoRedefine/>
    <w:uiPriority w:val="39"/>
    <w:rsid w:val="000206DA"/>
    <w:pPr>
      <w:tabs>
        <w:tab w:val="left" w:pos="851"/>
        <w:tab w:val="right" w:leader="dot" w:pos="9060"/>
      </w:tabs>
      <w:spacing w:after="60"/>
      <w:ind w:left="360"/>
    </w:pPr>
    <w:rPr>
      <w:rFonts w:ascii="Calibri" w:eastAsia="Times New Roman" w:hAnsi="Calibri" w:cstheme="minorHAnsi"/>
      <w:sz w:val="24"/>
      <w:szCs w:val="24"/>
      <w:lang w:val="de-DE" w:eastAsia="de-DE"/>
    </w:rPr>
  </w:style>
  <w:style w:type="paragraph" w:styleId="Verzeichnis3">
    <w:name w:val="toc 3"/>
    <w:basedOn w:val="Standard"/>
    <w:next w:val="Standard"/>
    <w:autoRedefine/>
    <w:uiPriority w:val="39"/>
    <w:rsid w:val="000206DA"/>
    <w:pPr>
      <w:tabs>
        <w:tab w:val="left" w:pos="1560"/>
        <w:tab w:val="right" w:leader="dot" w:pos="9062"/>
      </w:tabs>
      <w:spacing w:after="0"/>
      <w:ind w:left="851"/>
    </w:pPr>
    <w:rPr>
      <w:rFonts w:ascii="Calibri" w:eastAsia="Times New Roman" w:hAnsi="Calibri" w:cstheme="minorHAnsi"/>
      <w:szCs w:val="24"/>
      <w:lang w:val="de-DE" w:eastAsia="de-DE"/>
    </w:rPr>
  </w:style>
  <w:style w:type="character" w:styleId="Hyperlink">
    <w:name w:val="Hyperlink"/>
    <w:basedOn w:val="Absatz-Standardschriftart"/>
    <w:uiPriority w:val="99"/>
    <w:rsid w:val="000206DA"/>
    <w:rPr>
      <w:rFonts w:cs="Times New Roman"/>
      <w:color w:val="0000FF"/>
      <w:u w:val="single"/>
    </w:rPr>
  </w:style>
  <w:style w:type="paragraph" w:styleId="Abbildungsverzeichnis">
    <w:name w:val="table of figures"/>
    <w:basedOn w:val="Standard"/>
    <w:next w:val="Standard"/>
    <w:uiPriority w:val="99"/>
    <w:rsid w:val="000206DA"/>
    <w:rPr>
      <w:rFonts w:ascii="Calibri" w:eastAsia="Calibri" w:hAnsi="Calibri" w:cstheme="minorHAnsi"/>
      <w:sz w:val="24"/>
      <w:lang w:val="de-DE"/>
    </w:rPr>
  </w:style>
  <w:style w:type="character" w:customStyle="1" w:styleId="berschrift1Zchn">
    <w:name w:val="Überschrift 1 Zchn"/>
    <w:basedOn w:val="Absatz-Standardschriftart"/>
    <w:link w:val="berschrift1"/>
    <w:rsid w:val="000206DA"/>
    <w:rPr>
      <w:rFonts w:ascii="Calibri" w:eastAsia="Times New Roman" w:hAnsi="Calibri" w:cs="Arial"/>
      <w:b/>
      <w:bCs/>
      <w:kern w:val="32"/>
      <w:sz w:val="32"/>
      <w:szCs w:val="32"/>
      <w:lang w:val="de-DE" w:eastAsia="de-DE"/>
    </w:rPr>
  </w:style>
  <w:style w:type="character" w:customStyle="1" w:styleId="berschrift2Zchn">
    <w:name w:val="Überschrift 2 Zchn"/>
    <w:aliases w:val="ITSCON Überschrift Ebene 2 Zchn"/>
    <w:basedOn w:val="Absatz-Standardschriftart"/>
    <w:link w:val="berschrift2"/>
    <w:rsid w:val="00237126"/>
    <w:rPr>
      <w:rFonts w:ascii="Verdana" w:eastAsia="Times New Roman" w:hAnsi="Verdana" w:cs="Arial"/>
      <w:b/>
      <w:bCs/>
      <w:iCs/>
      <w:sz w:val="26"/>
      <w:szCs w:val="28"/>
      <w:lang w:val="de-DE" w:eastAsia="de-DE"/>
    </w:rPr>
  </w:style>
  <w:style w:type="character" w:customStyle="1" w:styleId="berschrift3Zchn">
    <w:name w:val="Überschrift 3 Zchn"/>
    <w:aliases w:val="ITSCON Überschrift Ebene 3 Zchn"/>
    <w:basedOn w:val="Absatz-Standardschriftart"/>
    <w:link w:val="berschrift3"/>
    <w:rsid w:val="00237126"/>
    <w:rPr>
      <w:rFonts w:ascii="Verdana" w:eastAsia="Times New Roman" w:hAnsi="Verdana" w:cs="Arial"/>
      <w:b/>
      <w:bCs/>
      <w:szCs w:val="26"/>
      <w:lang w:val="de-DE" w:eastAsia="de-DE"/>
    </w:rPr>
  </w:style>
  <w:style w:type="character" w:customStyle="1" w:styleId="berschrift4Zchn">
    <w:name w:val="Überschrift 4 Zchn"/>
    <w:aliases w:val="ITSCON Überschrift Ebene 4 Zchn"/>
    <w:basedOn w:val="Absatz-Standardschriftart"/>
    <w:link w:val="berschrift4"/>
    <w:rsid w:val="000206DA"/>
    <w:rPr>
      <w:rFonts w:ascii="Times New Roman" w:eastAsia="Times New Roman" w:hAnsi="Times New Roman" w:cstheme="minorHAnsi"/>
      <w:b/>
      <w:bCs/>
      <w:sz w:val="24"/>
      <w:szCs w:val="28"/>
      <w:lang w:val="de-DE" w:eastAsia="de-DE"/>
    </w:rPr>
  </w:style>
  <w:style w:type="paragraph" w:customStyle="1" w:styleId="ITSCONberschriftEbene1">
    <w:name w:val="ITSCON Überschrift Ebene 1"/>
    <w:basedOn w:val="berschrift1"/>
    <w:next w:val="Standard"/>
    <w:link w:val="ITSCONberschriftEbene1Zchn"/>
    <w:qFormat/>
    <w:rsid w:val="00621A30"/>
    <w:pPr>
      <w:spacing w:before="1560" w:after="0"/>
      <w:ind w:left="357" w:hanging="357"/>
    </w:pPr>
    <w:rPr>
      <w:rFonts w:ascii="Verdana" w:hAnsi="Verdana" w:cstheme="minorHAnsi"/>
      <w:sz w:val="26"/>
    </w:rPr>
  </w:style>
  <w:style w:type="paragraph" w:customStyle="1" w:styleId="TabellePLM">
    <w:name w:val="Tabelle PLM"/>
    <w:basedOn w:val="Beschriftung"/>
    <w:uiPriority w:val="99"/>
    <w:rsid w:val="00C861CB"/>
    <w:pPr>
      <w:spacing w:after="0" w:line="360" w:lineRule="auto"/>
    </w:pPr>
    <w:rPr>
      <w:rFonts w:ascii="Calibri" w:eastAsia="Calibri" w:hAnsi="Calibri" w:cstheme="minorHAnsi"/>
      <w:sz w:val="20"/>
      <w:szCs w:val="20"/>
      <w:lang w:val="de-DE"/>
    </w:rPr>
  </w:style>
  <w:style w:type="character" w:customStyle="1" w:styleId="ITSCONberschriftEbene1Zchn">
    <w:name w:val="ITSCON Überschrift Ebene 1 Zchn"/>
    <w:basedOn w:val="berschrift1Zchn"/>
    <w:link w:val="ITSCONberschriftEbene1"/>
    <w:rsid w:val="00621A30"/>
    <w:rPr>
      <w:rFonts w:ascii="Verdana" w:eastAsia="Times New Roman" w:hAnsi="Verdana" w:cstheme="minorHAnsi"/>
      <w:b/>
      <w:bCs/>
      <w:kern w:val="32"/>
      <w:sz w:val="26"/>
      <w:szCs w:val="32"/>
      <w:lang w:val="de-DE" w:eastAsia="de-DE"/>
    </w:rPr>
  </w:style>
  <w:style w:type="paragraph" w:styleId="Beschriftung">
    <w:name w:val="caption"/>
    <w:basedOn w:val="Standard"/>
    <w:next w:val="Standard"/>
    <w:uiPriority w:val="35"/>
    <w:unhideWhenUsed/>
    <w:qFormat/>
    <w:rsid w:val="00237126"/>
    <w:pPr>
      <w:spacing w:line="240" w:lineRule="auto"/>
    </w:pPr>
    <w:rPr>
      <w:b/>
      <w:bCs/>
      <w:szCs w:val="18"/>
    </w:rPr>
  </w:style>
  <w:style w:type="paragraph" w:styleId="Sprechblasentext">
    <w:name w:val="Balloon Text"/>
    <w:basedOn w:val="Standard"/>
    <w:link w:val="SprechblasentextZchn"/>
    <w:uiPriority w:val="99"/>
    <w:semiHidden/>
    <w:unhideWhenUsed/>
    <w:rsid w:val="00F938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38ED"/>
    <w:rPr>
      <w:rFonts w:ascii="Tahoma" w:hAnsi="Tahoma" w:cs="Tahoma"/>
      <w:sz w:val="16"/>
      <w:szCs w:val="16"/>
    </w:rPr>
  </w:style>
  <w:style w:type="paragraph" w:styleId="Listenabsatz">
    <w:name w:val="List Paragraph"/>
    <w:basedOn w:val="Standard"/>
    <w:uiPriority w:val="34"/>
    <w:qFormat/>
    <w:rsid w:val="006B2515"/>
    <w:pPr>
      <w:ind w:left="720"/>
      <w:contextualSpacing/>
    </w:pPr>
  </w:style>
  <w:style w:type="paragraph" w:customStyle="1" w:styleId="AbbildungsverzeichnisPLM">
    <w:name w:val="Abbildungsverzeichnis PLM"/>
    <w:basedOn w:val="Beschriftung"/>
    <w:uiPriority w:val="99"/>
    <w:rsid w:val="006B2515"/>
    <w:pPr>
      <w:spacing w:after="0" w:line="360" w:lineRule="auto"/>
    </w:pPr>
    <w:rPr>
      <w:rFonts w:ascii="Calibri" w:eastAsia="Calibri" w:hAnsi="Calibri" w:cstheme="minorHAnsi"/>
      <w:sz w:val="20"/>
      <w:szCs w:val="20"/>
      <w:lang w:val="de-DE"/>
    </w:rPr>
  </w:style>
  <w:style w:type="paragraph" w:styleId="Funotentext">
    <w:name w:val="footnote text"/>
    <w:basedOn w:val="Standard"/>
    <w:link w:val="FunotentextZchn"/>
    <w:unhideWhenUsed/>
    <w:rsid w:val="00216B81"/>
    <w:pPr>
      <w:spacing w:after="0" w:line="240" w:lineRule="auto"/>
    </w:pPr>
    <w:rPr>
      <w:sz w:val="20"/>
      <w:szCs w:val="20"/>
    </w:rPr>
  </w:style>
  <w:style w:type="character" w:customStyle="1" w:styleId="FunotentextZchn">
    <w:name w:val="Fußnotentext Zchn"/>
    <w:basedOn w:val="Absatz-Standardschriftart"/>
    <w:link w:val="Funotentext"/>
    <w:rsid w:val="00216B81"/>
    <w:rPr>
      <w:sz w:val="20"/>
      <w:szCs w:val="20"/>
    </w:rPr>
  </w:style>
  <w:style w:type="character" w:styleId="Funotenzeichen">
    <w:name w:val="footnote reference"/>
    <w:basedOn w:val="Absatz-Standardschriftart"/>
    <w:uiPriority w:val="99"/>
    <w:unhideWhenUsed/>
    <w:rsid w:val="00216B81"/>
    <w:rPr>
      <w:vertAlign w:val="superscript"/>
    </w:rPr>
  </w:style>
  <w:style w:type="character" w:customStyle="1" w:styleId="addmd">
    <w:name w:val="addmd"/>
    <w:basedOn w:val="Absatz-Standardschriftart"/>
    <w:rsid w:val="00A5261D"/>
  </w:style>
  <w:style w:type="paragraph" w:styleId="StandardWeb">
    <w:name w:val="Normal (Web)"/>
    <w:basedOn w:val="Standard"/>
    <w:uiPriority w:val="99"/>
    <w:unhideWhenUsed/>
    <w:rsid w:val="003E640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Listenabsatz1">
    <w:name w:val="Listenabsatz1"/>
    <w:basedOn w:val="Standard"/>
    <w:rsid w:val="00C65DDB"/>
    <w:pPr>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Verdana" w:hAnsi="Verdana"/>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AHTextZchn">
    <w:name w:val="AH Text Zchn"/>
    <w:link w:val="AHText"/>
    <w:locked/>
    <w:rsid w:val="00E81FCD"/>
    <w:rPr>
      <w:rFonts w:ascii="Calibri" w:hAnsi="Calibri"/>
      <w:szCs w:val="24"/>
    </w:rPr>
  </w:style>
  <w:style w:type="paragraph" w:customStyle="1" w:styleId="AHText">
    <w:name w:val="AH Text"/>
    <w:basedOn w:val="Standard"/>
    <w:link w:val="AHTextZchn"/>
    <w:rsid w:val="00E81FCD"/>
    <w:pPr>
      <w:spacing w:after="120" w:line="240" w:lineRule="auto"/>
    </w:pPr>
    <w:rPr>
      <w:rFonts w:ascii="Calibri" w:hAnsi="Calibri"/>
      <w:szCs w:val="24"/>
    </w:rPr>
  </w:style>
  <w:style w:type="table" w:styleId="Tabellenraster">
    <w:name w:val="Table Grid"/>
    <w:basedOn w:val="NormaleTabelle"/>
    <w:uiPriority w:val="59"/>
    <w:rsid w:val="00C84691"/>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aliases w:val="ITSCON Textkörper"/>
    <w:basedOn w:val="Standard"/>
    <w:next w:val="Standard"/>
    <w:link w:val="TextkrperZchn"/>
    <w:qFormat/>
    <w:rsid w:val="00D41C23"/>
    <w:pPr>
      <w:spacing w:before="60" w:after="0" w:line="240" w:lineRule="auto"/>
      <w:jc w:val="left"/>
    </w:pPr>
    <w:rPr>
      <w:rFonts w:eastAsia="Times New Roman" w:cs="Times New Roman"/>
      <w:szCs w:val="20"/>
      <w:lang w:val="de-DE" w:eastAsia="de-DE"/>
    </w:rPr>
  </w:style>
  <w:style w:type="character" w:customStyle="1" w:styleId="TextkrperZchn">
    <w:name w:val="Textkörper Zchn"/>
    <w:aliases w:val="ITSCON Textkörper Zchn"/>
    <w:basedOn w:val="Absatz-Standardschriftart"/>
    <w:link w:val="Textkrper"/>
    <w:rsid w:val="00D41C23"/>
    <w:rPr>
      <w:rFonts w:ascii="Verdana" w:eastAsia="Times New Roman" w:hAnsi="Verdana" w:cs="Times New Roman"/>
      <w:szCs w:val="20"/>
      <w:lang w:val="de-DE" w:eastAsia="de-DE"/>
    </w:rPr>
  </w:style>
  <w:style w:type="character" w:customStyle="1" w:styleId="NichtaufgelsteErwhnung1">
    <w:name w:val="Nicht aufgelöste Erwähnung1"/>
    <w:basedOn w:val="Absatz-Standardschriftart"/>
    <w:uiPriority w:val="99"/>
    <w:semiHidden/>
    <w:unhideWhenUsed/>
    <w:rsid w:val="00391B68"/>
    <w:rPr>
      <w:color w:val="808080"/>
      <w:shd w:val="clear" w:color="auto" w:fill="E6E6E6"/>
    </w:rPr>
  </w:style>
  <w:style w:type="table" w:customStyle="1" w:styleId="Gitternetztabelle1hellAkzent11">
    <w:name w:val="Gitternetztabelle 1 hell  – Akzent 11"/>
    <w:basedOn w:val="NormaleTabelle"/>
    <w:uiPriority w:val="46"/>
    <w:rsid w:val="00586CB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netztabelle1hell1">
    <w:name w:val="Gitternetztabelle 1 hell1"/>
    <w:basedOn w:val="NormaleTabelle"/>
    <w:uiPriority w:val="46"/>
    <w:rsid w:val="00FB1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70037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itternetztabelle5dunkel1">
    <w:name w:val="Gitternetztabelle 5 dunkel1"/>
    <w:basedOn w:val="NormaleTabelle"/>
    <w:uiPriority w:val="50"/>
    <w:rsid w:val="00F32A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Inhaltsverzeichnisberschrift">
    <w:name w:val="TOC Heading"/>
    <w:basedOn w:val="berschrift1"/>
    <w:next w:val="Standard"/>
    <w:uiPriority w:val="39"/>
    <w:unhideWhenUsed/>
    <w:qFormat/>
    <w:rsid w:val="00531D4A"/>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lang w:val="de-AT" w:eastAsia="de-AT"/>
    </w:rPr>
  </w:style>
  <w:style w:type="table" w:customStyle="1" w:styleId="Gitternetztabelle4Akzent11">
    <w:name w:val="Gitternetztabelle 4 – Akzent 11"/>
    <w:basedOn w:val="NormaleTabelle"/>
    <w:uiPriority w:val="49"/>
    <w:rsid w:val="00353A5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IT-TabelleStandard2">
    <w:name w:val="IT-Tabelle_Standard2"/>
    <w:basedOn w:val="NormaleTabelle"/>
    <w:uiPriority w:val="99"/>
    <w:rsid w:val="004B0A23"/>
    <w:pPr>
      <w:spacing w:after="0" w:line="240" w:lineRule="auto"/>
    </w:pPr>
    <w:rPr>
      <w:rFonts w:ascii="Calibri" w:hAnsi="Calibri"/>
      <w:lang w:val="de-DE"/>
    </w:rPr>
    <w:tblPr>
      <w:tblBorders>
        <w:top w:val="single" w:sz="4" w:space="0" w:color="99CCFF"/>
        <w:left w:val="single" w:sz="4" w:space="0" w:color="99CCFF"/>
        <w:bottom w:val="single" w:sz="4" w:space="0" w:color="99CCFF"/>
        <w:right w:val="single" w:sz="4" w:space="0" w:color="99CCFF"/>
        <w:insideH w:val="dotted" w:sz="4" w:space="0" w:color="99CCFF"/>
        <w:insideV w:val="dotted" w:sz="4" w:space="0" w:color="99CCFF"/>
      </w:tblBorders>
    </w:tblPr>
    <w:tcPr>
      <w:tcMar>
        <w:top w:w="28" w:type="dxa"/>
        <w:bottom w:w="28" w:type="dxa"/>
      </w:tcMar>
      <w:vAlign w:val="center"/>
    </w:tcPr>
    <w:tblStylePr w:type="firstRow">
      <w:rPr>
        <w:b/>
      </w:rPr>
      <w:tblPr/>
      <w:tcPr>
        <w:tcBorders>
          <w:top w:val="single" w:sz="4" w:space="0" w:color="99CCFF"/>
          <w:left w:val="single" w:sz="4" w:space="0" w:color="99CCFF"/>
          <w:bottom w:val="dotted" w:sz="4" w:space="0" w:color="99CCFF"/>
          <w:right w:val="single" w:sz="4" w:space="0" w:color="99CCFF"/>
          <w:insideH w:val="nil"/>
          <w:insideV w:val="dotted" w:sz="4" w:space="0" w:color="99CCFF"/>
          <w:tl2br w:val="nil"/>
          <w:tr2bl w:val="nil"/>
        </w:tcBorders>
        <w:shd w:val="clear" w:color="auto" w:fill="E6E6E6"/>
      </w:tcPr>
    </w:tblStylePr>
    <w:tblStylePr w:type="lastRow">
      <w:rPr>
        <w:b/>
      </w:rPr>
      <w:tblPr/>
      <w:tcPr>
        <w:tcBorders>
          <w:top w:val="dotted" w:sz="4" w:space="0" w:color="99CCFF"/>
          <w:left w:val="single" w:sz="4" w:space="0" w:color="99CCFF"/>
          <w:bottom w:val="single" w:sz="4" w:space="0" w:color="99CCFF"/>
          <w:right w:val="single" w:sz="4" w:space="0" w:color="99CCFF"/>
          <w:insideH w:val="nil"/>
          <w:insideV w:val="dotted" w:sz="4" w:space="0" w:color="99CCFF"/>
          <w:tl2br w:val="nil"/>
          <w:tr2bl w:val="nil"/>
        </w:tcBorders>
      </w:tcPr>
    </w:tblStylePr>
    <w:tblStylePr w:type="firstCol">
      <w:rPr>
        <w:b/>
      </w:rPr>
      <w:tblPr/>
      <w:tcPr>
        <w:tcBorders>
          <w:top w:val="single" w:sz="4" w:space="0" w:color="99CCFF"/>
          <w:left w:val="single" w:sz="4" w:space="0" w:color="99CCFF"/>
          <w:bottom w:val="single" w:sz="4" w:space="0" w:color="99CCFF"/>
          <w:right w:val="nil"/>
          <w:insideH w:val="nil"/>
          <w:insideV w:val="nil"/>
          <w:tl2br w:val="nil"/>
          <w:tr2bl w:val="nil"/>
        </w:tcBorders>
      </w:tcPr>
    </w:tblStylePr>
    <w:tblStylePr w:type="lastCol">
      <w:rPr>
        <w:b/>
      </w:rPr>
      <w:tblPr/>
      <w:tcPr>
        <w:tcBorders>
          <w:top w:val="single" w:sz="4" w:space="0" w:color="99CCFF"/>
          <w:left w:val="dotted" w:sz="4" w:space="0" w:color="99CCFF"/>
          <w:bottom w:val="single" w:sz="4" w:space="0" w:color="99CCFF"/>
          <w:right w:val="single" w:sz="4" w:space="0" w:color="99CCFF"/>
          <w:insideH w:val="nil"/>
          <w:insideV w:val="nil"/>
          <w:tl2br w:val="nil"/>
          <w:tr2bl w:val="nil"/>
        </w:tcBorders>
      </w:tcPr>
    </w:tblStylePr>
  </w:style>
  <w:style w:type="paragraph" w:styleId="Kommentarthema">
    <w:name w:val="annotation subject"/>
    <w:basedOn w:val="Kommentartext"/>
    <w:next w:val="Kommentartext"/>
    <w:link w:val="KommentarthemaZchn"/>
    <w:uiPriority w:val="99"/>
    <w:semiHidden/>
    <w:unhideWhenUsed/>
    <w:rsid w:val="002317E8"/>
    <w:rPr>
      <w:b/>
      <w:bCs/>
    </w:rPr>
  </w:style>
  <w:style w:type="character" w:customStyle="1" w:styleId="KommentarthemaZchn">
    <w:name w:val="Kommentarthema Zchn"/>
    <w:basedOn w:val="KommentartextZchn"/>
    <w:link w:val="Kommentarthema"/>
    <w:uiPriority w:val="99"/>
    <w:semiHidden/>
    <w:rsid w:val="002317E8"/>
    <w:rPr>
      <w:rFonts w:ascii="Verdana" w:hAnsi="Verdana"/>
      <w:b/>
      <w:bCs/>
      <w:sz w:val="20"/>
      <w:szCs w:val="20"/>
    </w:rPr>
  </w:style>
  <w:style w:type="character" w:customStyle="1" w:styleId="UnresolvedMention">
    <w:name w:val="Unresolved Mention"/>
    <w:basedOn w:val="Absatz-Standardschriftart"/>
    <w:uiPriority w:val="99"/>
    <w:semiHidden/>
    <w:unhideWhenUsed/>
    <w:rsid w:val="00C6212E"/>
    <w:rPr>
      <w:color w:val="808080"/>
      <w:shd w:val="clear" w:color="auto" w:fill="E6E6E6"/>
    </w:rPr>
  </w:style>
  <w:style w:type="paragraph" w:styleId="berarbeitung">
    <w:name w:val="Revision"/>
    <w:hidden/>
    <w:uiPriority w:val="99"/>
    <w:semiHidden/>
    <w:rsid w:val="00954F76"/>
    <w:pPr>
      <w:spacing w:after="0" w:line="240" w:lineRule="auto"/>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ITSCON Standard"/>
    <w:qFormat/>
    <w:rsid w:val="00237126"/>
    <w:pPr>
      <w:spacing w:line="360" w:lineRule="auto"/>
      <w:jc w:val="both"/>
    </w:pPr>
    <w:rPr>
      <w:rFonts w:ascii="Verdana" w:hAnsi="Verdana"/>
    </w:rPr>
  </w:style>
  <w:style w:type="paragraph" w:styleId="berschrift1">
    <w:name w:val="heading 1"/>
    <w:basedOn w:val="Standard"/>
    <w:next w:val="Standard"/>
    <w:link w:val="berschrift1Zchn"/>
    <w:rsid w:val="000206DA"/>
    <w:pPr>
      <w:keepNext/>
      <w:numPr>
        <w:numId w:val="1"/>
      </w:numPr>
      <w:spacing w:before="240" w:after="60"/>
      <w:outlineLvl w:val="0"/>
    </w:pPr>
    <w:rPr>
      <w:rFonts w:ascii="Calibri" w:eastAsia="Times New Roman" w:hAnsi="Calibri" w:cs="Arial"/>
      <w:b/>
      <w:bCs/>
      <w:kern w:val="32"/>
      <w:sz w:val="32"/>
      <w:szCs w:val="32"/>
      <w:lang w:val="de-DE" w:eastAsia="de-DE"/>
    </w:rPr>
  </w:style>
  <w:style w:type="paragraph" w:styleId="berschrift2">
    <w:name w:val="heading 2"/>
    <w:aliases w:val="ITSCON Überschrift Ebene 2"/>
    <w:basedOn w:val="Standard"/>
    <w:next w:val="Standard"/>
    <w:link w:val="berschrift2Zchn"/>
    <w:qFormat/>
    <w:rsid w:val="00237126"/>
    <w:pPr>
      <w:keepNext/>
      <w:numPr>
        <w:ilvl w:val="1"/>
        <w:numId w:val="1"/>
      </w:numPr>
      <w:tabs>
        <w:tab w:val="left" w:pos="680"/>
      </w:tabs>
      <w:spacing w:before="240" w:after="60"/>
      <w:outlineLvl w:val="1"/>
    </w:pPr>
    <w:rPr>
      <w:rFonts w:eastAsia="Times New Roman" w:cs="Arial"/>
      <w:b/>
      <w:bCs/>
      <w:iCs/>
      <w:sz w:val="26"/>
      <w:szCs w:val="28"/>
      <w:lang w:val="de-DE" w:eastAsia="de-DE"/>
    </w:rPr>
  </w:style>
  <w:style w:type="paragraph" w:styleId="berschrift3">
    <w:name w:val="heading 3"/>
    <w:aliases w:val="ITSCON Überschrift Ebene 3"/>
    <w:basedOn w:val="Standard"/>
    <w:next w:val="Standard"/>
    <w:link w:val="berschrift3Zchn"/>
    <w:qFormat/>
    <w:rsid w:val="00237126"/>
    <w:pPr>
      <w:keepNext/>
      <w:numPr>
        <w:ilvl w:val="2"/>
        <w:numId w:val="1"/>
      </w:numPr>
      <w:tabs>
        <w:tab w:val="left" w:pos="851"/>
      </w:tabs>
      <w:spacing w:before="240" w:after="60"/>
      <w:outlineLvl w:val="2"/>
    </w:pPr>
    <w:rPr>
      <w:rFonts w:eastAsia="Times New Roman" w:cs="Arial"/>
      <w:b/>
      <w:bCs/>
      <w:szCs w:val="26"/>
      <w:lang w:val="de-DE" w:eastAsia="de-DE"/>
    </w:rPr>
  </w:style>
  <w:style w:type="paragraph" w:styleId="berschrift4">
    <w:name w:val="heading 4"/>
    <w:aliases w:val="ITSCON Überschrift Ebene 4"/>
    <w:basedOn w:val="Standard"/>
    <w:next w:val="Standard"/>
    <w:link w:val="berschrift4Zchn"/>
    <w:qFormat/>
    <w:rsid w:val="000206DA"/>
    <w:pPr>
      <w:keepNext/>
      <w:numPr>
        <w:ilvl w:val="3"/>
        <w:numId w:val="1"/>
      </w:numPr>
      <w:tabs>
        <w:tab w:val="left" w:pos="964"/>
      </w:tabs>
      <w:spacing w:before="240" w:after="60"/>
      <w:outlineLvl w:val="3"/>
    </w:pPr>
    <w:rPr>
      <w:rFonts w:ascii="Times New Roman" w:eastAsia="Times New Roman" w:hAnsi="Times New Roman" w:cstheme="minorHAnsi"/>
      <w:b/>
      <w:bCs/>
      <w:sz w:val="24"/>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206DA"/>
    <w:pPr>
      <w:tabs>
        <w:tab w:val="center" w:pos="4536"/>
        <w:tab w:val="right" w:pos="9072"/>
      </w:tabs>
      <w:spacing w:after="0" w:line="240" w:lineRule="auto"/>
    </w:pPr>
    <w:rPr>
      <w:rFonts w:ascii="Calibri" w:eastAsia="Calibri" w:hAnsi="Calibri" w:cstheme="minorHAnsi"/>
      <w:sz w:val="24"/>
      <w:lang w:val="de-DE"/>
    </w:rPr>
  </w:style>
  <w:style w:type="character" w:customStyle="1" w:styleId="KopfzeileZchn">
    <w:name w:val="Kopfzeile Zchn"/>
    <w:basedOn w:val="Absatz-Standardschriftart"/>
    <w:link w:val="Kopfzeile"/>
    <w:uiPriority w:val="99"/>
    <w:rsid w:val="000206DA"/>
    <w:rPr>
      <w:rFonts w:ascii="Calibri" w:eastAsia="Calibri" w:hAnsi="Calibri" w:cstheme="minorHAnsi"/>
      <w:sz w:val="24"/>
      <w:lang w:val="de-DE"/>
    </w:rPr>
  </w:style>
  <w:style w:type="paragraph" w:styleId="Fuzeile">
    <w:name w:val="footer"/>
    <w:basedOn w:val="Standard"/>
    <w:link w:val="FuzeileZchn"/>
    <w:uiPriority w:val="99"/>
    <w:rsid w:val="000206DA"/>
    <w:pPr>
      <w:tabs>
        <w:tab w:val="center" w:pos="4536"/>
        <w:tab w:val="right" w:pos="9072"/>
      </w:tabs>
      <w:spacing w:after="0" w:line="240" w:lineRule="auto"/>
    </w:pPr>
    <w:rPr>
      <w:rFonts w:ascii="Calibri" w:eastAsia="Calibri" w:hAnsi="Calibri" w:cstheme="minorHAnsi"/>
      <w:sz w:val="24"/>
      <w:lang w:val="de-DE"/>
    </w:rPr>
  </w:style>
  <w:style w:type="character" w:customStyle="1" w:styleId="FuzeileZchn">
    <w:name w:val="Fußzeile Zchn"/>
    <w:basedOn w:val="Absatz-Standardschriftart"/>
    <w:link w:val="Fuzeile"/>
    <w:uiPriority w:val="99"/>
    <w:rsid w:val="000206DA"/>
    <w:rPr>
      <w:rFonts w:ascii="Calibri" w:eastAsia="Calibri" w:hAnsi="Calibri" w:cstheme="minorHAnsi"/>
      <w:sz w:val="24"/>
      <w:lang w:val="de-DE"/>
    </w:rPr>
  </w:style>
  <w:style w:type="paragraph" w:styleId="Verzeichnis1">
    <w:name w:val="toc 1"/>
    <w:basedOn w:val="Standard"/>
    <w:next w:val="Standard"/>
    <w:autoRedefine/>
    <w:uiPriority w:val="39"/>
    <w:rsid w:val="000206DA"/>
    <w:pPr>
      <w:tabs>
        <w:tab w:val="left" w:pos="360"/>
        <w:tab w:val="right" w:leader="dot" w:pos="9062"/>
      </w:tabs>
      <w:spacing w:before="120" w:after="120"/>
    </w:pPr>
    <w:rPr>
      <w:rFonts w:ascii="Calibri" w:eastAsia="Times New Roman" w:hAnsi="Calibri" w:cstheme="minorHAnsi"/>
      <w:sz w:val="24"/>
      <w:szCs w:val="24"/>
      <w:lang w:val="de-DE" w:eastAsia="de-DE"/>
    </w:rPr>
  </w:style>
  <w:style w:type="paragraph" w:styleId="Verzeichnis2">
    <w:name w:val="toc 2"/>
    <w:basedOn w:val="Standard"/>
    <w:next w:val="Standard"/>
    <w:autoRedefine/>
    <w:uiPriority w:val="39"/>
    <w:rsid w:val="000206DA"/>
    <w:pPr>
      <w:tabs>
        <w:tab w:val="left" w:pos="851"/>
        <w:tab w:val="right" w:leader="dot" w:pos="9060"/>
      </w:tabs>
      <w:spacing w:after="60"/>
      <w:ind w:left="360"/>
    </w:pPr>
    <w:rPr>
      <w:rFonts w:ascii="Calibri" w:eastAsia="Times New Roman" w:hAnsi="Calibri" w:cstheme="minorHAnsi"/>
      <w:sz w:val="24"/>
      <w:szCs w:val="24"/>
      <w:lang w:val="de-DE" w:eastAsia="de-DE"/>
    </w:rPr>
  </w:style>
  <w:style w:type="paragraph" w:styleId="Verzeichnis3">
    <w:name w:val="toc 3"/>
    <w:basedOn w:val="Standard"/>
    <w:next w:val="Standard"/>
    <w:autoRedefine/>
    <w:uiPriority w:val="39"/>
    <w:rsid w:val="000206DA"/>
    <w:pPr>
      <w:tabs>
        <w:tab w:val="left" w:pos="1560"/>
        <w:tab w:val="right" w:leader="dot" w:pos="9062"/>
      </w:tabs>
      <w:spacing w:after="0"/>
      <w:ind w:left="851"/>
    </w:pPr>
    <w:rPr>
      <w:rFonts w:ascii="Calibri" w:eastAsia="Times New Roman" w:hAnsi="Calibri" w:cstheme="minorHAnsi"/>
      <w:szCs w:val="24"/>
      <w:lang w:val="de-DE" w:eastAsia="de-DE"/>
    </w:rPr>
  </w:style>
  <w:style w:type="character" w:styleId="Hyperlink">
    <w:name w:val="Hyperlink"/>
    <w:basedOn w:val="Absatz-Standardschriftart"/>
    <w:uiPriority w:val="99"/>
    <w:rsid w:val="000206DA"/>
    <w:rPr>
      <w:rFonts w:cs="Times New Roman"/>
      <w:color w:val="0000FF"/>
      <w:u w:val="single"/>
    </w:rPr>
  </w:style>
  <w:style w:type="paragraph" w:styleId="Abbildungsverzeichnis">
    <w:name w:val="table of figures"/>
    <w:basedOn w:val="Standard"/>
    <w:next w:val="Standard"/>
    <w:uiPriority w:val="99"/>
    <w:rsid w:val="000206DA"/>
    <w:rPr>
      <w:rFonts w:ascii="Calibri" w:eastAsia="Calibri" w:hAnsi="Calibri" w:cstheme="minorHAnsi"/>
      <w:sz w:val="24"/>
      <w:lang w:val="de-DE"/>
    </w:rPr>
  </w:style>
  <w:style w:type="character" w:customStyle="1" w:styleId="berschrift1Zchn">
    <w:name w:val="Überschrift 1 Zchn"/>
    <w:basedOn w:val="Absatz-Standardschriftart"/>
    <w:link w:val="berschrift1"/>
    <w:rsid w:val="000206DA"/>
    <w:rPr>
      <w:rFonts w:ascii="Calibri" w:eastAsia="Times New Roman" w:hAnsi="Calibri" w:cs="Arial"/>
      <w:b/>
      <w:bCs/>
      <w:kern w:val="32"/>
      <w:sz w:val="32"/>
      <w:szCs w:val="32"/>
      <w:lang w:val="de-DE" w:eastAsia="de-DE"/>
    </w:rPr>
  </w:style>
  <w:style w:type="character" w:customStyle="1" w:styleId="berschrift2Zchn">
    <w:name w:val="Überschrift 2 Zchn"/>
    <w:aliases w:val="ITSCON Überschrift Ebene 2 Zchn"/>
    <w:basedOn w:val="Absatz-Standardschriftart"/>
    <w:link w:val="berschrift2"/>
    <w:rsid w:val="00237126"/>
    <w:rPr>
      <w:rFonts w:ascii="Verdana" w:eastAsia="Times New Roman" w:hAnsi="Verdana" w:cs="Arial"/>
      <w:b/>
      <w:bCs/>
      <w:iCs/>
      <w:sz w:val="26"/>
      <w:szCs w:val="28"/>
      <w:lang w:val="de-DE" w:eastAsia="de-DE"/>
    </w:rPr>
  </w:style>
  <w:style w:type="character" w:customStyle="1" w:styleId="berschrift3Zchn">
    <w:name w:val="Überschrift 3 Zchn"/>
    <w:aliases w:val="ITSCON Überschrift Ebene 3 Zchn"/>
    <w:basedOn w:val="Absatz-Standardschriftart"/>
    <w:link w:val="berschrift3"/>
    <w:rsid w:val="00237126"/>
    <w:rPr>
      <w:rFonts w:ascii="Verdana" w:eastAsia="Times New Roman" w:hAnsi="Verdana" w:cs="Arial"/>
      <w:b/>
      <w:bCs/>
      <w:szCs w:val="26"/>
      <w:lang w:val="de-DE" w:eastAsia="de-DE"/>
    </w:rPr>
  </w:style>
  <w:style w:type="character" w:customStyle="1" w:styleId="berschrift4Zchn">
    <w:name w:val="Überschrift 4 Zchn"/>
    <w:aliases w:val="ITSCON Überschrift Ebene 4 Zchn"/>
    <w:basedOn w:val="Absatz-Standardschriftart"/>
    <w:link w:val="berschrift4"/>
    <w:rsid w:val="000206DA"/>
    <w:rPr>
      <w:rFonts w:ascii="Times New Roman" w:eastAsia="Times New Roman" w:hAnsi="Times New Roman" w:cstheme="minorHAnsi"/>
      <w:b/>
      <w:bCs/>
      <w:sz w:val="24"/>
      <w:szCs w:val="28"/>
      <w:lang w:val="de-DE" w:eastAsia="de-DE"/>
    </w:rPr>
  </w:style>
  <w:style w:type="paragraph" w:customStyle="1" w:styleId="ITSCONberschriftEbene1">
    <w:name w:val="ITSCON Überschrift Ebene 1"/>
    <w:basedOn w:val="berschrift1"/>
    <w:next w:val="Standard"/>
    <w:link w:val="ITSCONberschriftEbene1Zchn"/>
    <w:qFormat/>
    <w:rsid w:val="00621A30"/>
    <w:pPr>
      <w:spacing w:before="1560" w:after="0"/>
      <w:ind w:left="357" w:hanging="357"/>
    </w:pPr>
    <w:rPr>
      <w:rFonts w:ascii="Verdana" w:hAnsi="Verdana" w:cstheme="minorHAnsi"/>
      <w:sz w:val="26"/>
    </w:rPr>
  </w:style>
  <w:style w:type="paragraph" w:customStyle="1" w:styleId="TabellePLM">
    <w:name w:val="Tabelle PLM"/>
    <w:basedOn w:val="Beschriftung"/>
    <w:uiPriority w:val="99"/>
    <w:rsid w:val="00C861CB"/>
    <w:pPr>
      <w:spacing w:after="0" w:line="360" w:lineRule="auto"/>
    </w:pPr>
    <w:rPr>
      <w:rFonts w:ascii="Calibri" w:eastAsia="Calibri" w:hAnsi="Calibri" w:cstheme="minorHAnsi"/>
      <w:sz w:val="20"/>
      <w:szCs w:val="20"/>
      <w:lang w:val="de-DE"/>
    </w:rPr>
  </w:style>
  <w:style w:type="character" w:customStyle="1" w:styleId="ITSCONberschriftEbene1Zchn">
    <w:name w:val="ITSCON Überschrift Ebene 1 Zchn"/>
    <w:basedOn w:val="berschrift1Zchn"/>
    <w:link w:val="ITSCONberschriftEbene1"/>
    <w:rsid w:val="00621A30"/>
    <w:rPr>
      <w:rFonts w:ascii="Verdana" w:eastAsia="Times New Roman" w:hAnsi="Verdana" w:cstheme="minorHAnsi"/>
      <w:b/>
      <w:bCs/>
      <w:kern w:val="32"/>
      <w:sz w:val="26"/>
      <w:szCs w:val="32"/>
      <w:lang w:val="de-DE" w:eastAsia="de-DE"/>
    </w:rPr>
  </w:style>
  <w:style w:type="paragraph" w:styleId="Beschriftung">
    <w:name w:val="caption"/>
    <w:basedOn w:val="Standard"/>
    <w:next w:val="Standard"/>
    <w:uiPriority w:val="35"/>
    <w:unhideWhenUsed/>
    <w:qFormat/>
    <w:rsid w:val="00237126"/>
    <w:pPr>
      <w:spacing w:line="240" w:lineRule="auto"/>
    </w:pPr>
    <w:rPr>
      <w:b/>
      <w:bCs/>
      <w:szCs w:val="18"/>
    </w:rPr>
  </w:style>
  <w:style w:type="paragraph" w:styleId="Sprechblasentext">
    <w:name w:val="Balloon Text"/>
    <w:basedOn w:val="Standard"/>
    <w:link w:val="SprechblasentextZchn"/>
    <w:uiPriority w:val="99"/>
    <w:semiHidden/>
    <w:unhideWhenUsed/>
    <w:rsid w:val="00F938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38ED"/>
    <w:rPr>
      <w:rFonts w:ascii="Tahoma" w:hAnsi="Tahoma" w:cs="Tahoma"/>
      <w:sz w:val="16"/>
      <w:szCs w:val="16"/>
    </w:rPr>
  </w:style>
  <w:style w:type="paragraph" w:styleId="Listenabsatz">
    <w:name w:val="List Paragraph"/>
    <w:basedOn w:val="Standard"/>
    <w:uiPriority w:val="34"/>
    <w:qFormat/>
    <w:rsid w:val="006B2515"/>
    <w:pPr>
      <w:ind w:left="720"/>
      <w:contextualSpacing/>
    </w:pPr>
  </w:style>
  <w:style w:type="paragraph" w:customStyle="1" w:styleId="AbbildungsverzeichnisPLM">
    <w:name w:val="Abbildungsverzeichnis PLM"/>
    <w:basedOn w:val="Beschriftung"/>
    <w:uiPriority w:val="99"/>
    <w:rsid w:val="006B2515"/>
    <w:pPr>
      <w:spacing w:after="0" w:line="360" w:lineRule="auto"/>
    </w:pPr>
    <w:rPr>
      <w:rFonts w:ascii="Calibri" w:eastAsia="Calibri" w:hAnsi="Calibri" w:cstheme="minorHAnsi"/>
      <w:sz w:val="20"/>
      <w:szCs w:val="20"/>
      <w:lang w:val="de-DE"/>
    </w:rPr>
  </w:style>
  <w:style w:type="paragraph" w:styleId="Funotentext">
    <w:name w:val="footnote text"/>
    <w:basedOn w:val="Standard"/>
    <w:link w:val="FunotentextZchn"/>
    <w:unhideWhenUsed/>
    <w:rsid w:val="00216B81"/>
    <w:pPr>
      <w:spacing w:after="0" w:line="240" w:lineRule="auto"/>
    </w:pPr>
    <w:rPr>
      <w:sz w:val="20"/>
      <w:szCs w:val="20"/>
    </w:rPr>
  </w:style>
  <w:style w:type="character" w:customStyle="1" w:styleId="FunotentextZchn">
    <w:name w:val="Fußnotentext Zchn"/>
    <w:basedOn w:val="Absatz-Standardschriftart"/>
    <w:link w:val="Funotentext"/>
    <w:rsid w:val="00216B81"/>
    <w:rPr>
      <w:sz w:val="20"/>
      <w:szCs w:val="20"/>
    </w:rPr>
  </w:style>
  <w:style w:type="character" w:styleId="Funotenzeichen">
    <w:name w:val="footnote reference"/>
    <w:basedOn w:val="Absatz-Standardschriftart"/>
    <w:uiPriority w:val="99"/>
    <w:unhideWhenUsed/>
    <w:rsid w:val="00216B81"/>
    <w:rPr>
      <w:vertAlign w:val="superscript"/>
    </w:rPr>
  </w:style>
  <w:style w:type="character" w:customStyle="1" w:styleId="addmd">
    <w:name w:val="addmd"/>
    <w:basedOn w:val="Absatz-Standardschriftart"/>
    <w:rsid w:val="00A5261D"/>
  </w:style>
  <w:style w:type="paragraph" w:styleId="StandardWeb">
    <w:name w:val="Normal (Web)"/>
    <w:basedOn w:val="Standard"/>
    <w:uiPriority w:val="99"/>
    <w:unhideWhenUsed/>
    <w:rsid w:val="003E6408"/>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Listenabsatz1">
    <w:name w:val="Listenabsatz1"/>
    <w:basedOn w:val="Standard"/>
    <w:rsid w:val="00C65DDB"/>
    <w:pPr>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Verdana" w:hAnsi="Verdana"/>
      <w:sz w:val="20"/>
      <w:szCs w:val="20"/>
    </w:rPr>
  </w:style>
  <w:style w:type="character" w:styleId="Kommentarzeichen">
    <w:name w:val="annotation reference"/>
    <w:basedOn w:val="Absatz-Standardschriftart"/>
    <w:uiPriority w:val="99"/>
    <w:semiHidden/>
    <w:unhideWhenUsed/>
    <w:rPr>
      <w:sz w:val="16"/>
      <w:szCs w:val="16"/>
    </w:rPr>
  </w:style>
  <w:style w:type="character" w:customStyle="1" w:styleId="AHTextZchn">
    <w:name w:val="AH Text Zchn"/>
    <w:link w:val="AHText"/>
    <w:locked/>
    <w:rsid w:val="00E81FCD"/>
    <w:rPr>
      <w:rFonts w:ascii="Calibri" w:hAnsi="Calibri"/>
      <w:szCs w:val="24"/>
    </w:rPr>
  </w:style>
  <w:style w:type="paragraph" w:customStyle="1" w:styleId="AHText">
    <w:name w:val="AH Text"/>
    <w:basedOn w:val="Standard"/>
    <w:link w:val="AHTextZchn"/>
    <w:rsid w:val="00E81FCD"/>
    <w:pPr>
      <w:spacing w:after="120" w:line="240" w:lineRule="auto"/>
    </w:pPr>
    <w:rPr>
      <w:rFonts w:ascii="Calibri" w:hAnsi="Calibri"/>
      <w:szCs w:val="24"/>
    </w:rPr>
  </w:style>
  <w:style w:type="table" w:styleId="Tabellenraster">
    <w:name w:val="Table Grid"/>
    <w:basedOn w:val="NormaleTabelle"/>
    <w:uiPriority w:val="59"/>
    <w:rsid w:val="00C84691"/>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aliases w:val="ITSCON Textkörper"/>
    <w:basedOn w:val="Standard"/>
    <w:next w:val="Standard"/>
    <w:link w:val="TextkrperZchn"/>
    <w:qFormat/>
    <w:rsid w:val="00D41C23"/>
    <w:pPr>
      <w:spacing w:before="60" w:after="0" w:line="240" w:lineRule="auto"/>
      <w:jc w:val="left"/>
    </w:pPr>
    <w:rPr>
      <w:rFonts w:eastAsia="Times New Roman" w:cs="Times New Roman"/>
      <w:szCs w:val="20"/>
      <w:lang w:val="de-DE" w:eastAsia="de-DE"/>
    </w:rPr>
  </w:style>
  <w:style w:type="character" w:customStyle="1" w:styleId="TextkrperZchn">
    <w:name w:val="Textkörper Zchn"/>
    <w:aliases w:val="ITSCON Textkörper Zchn"/>
    <w:basedOn w:val="Absatz-Standardschriftart"/>
    <w:link w:val="Textkrper"/>
    <w:rsid w:val="00D41C23"/>
    <w:rPr>
      <w:rFonts w:ascii="Verdana" w:eastAsia="Times New Roman" w:hAnsi="Verdana" w:cs="Times New Roman"/>
      <w:szCs w:val="20"/>
      <w:lang w:val="de-DE" w:eastAsia="de-DE"/>
    </w:rPr>
  </w:style>
  <w:style w:type="character" w:customStyle="1" w:styleId="NichtaufgelsteErwhnung1">
    <w:name w:val="Nicht aufgelöste Erwähnung1"/>
    <w:basedOn w:val="Absatz-Standardschriftart"/>
    <w:uiPriority w:val="99"/>
    <w:semiHidden/>
    <w:unhideWhenUsed/>
    <w:rsid w:val="00391B68"/>
    <w:rPr>
      <w:color w:val="808080"/>
      <w:shd w:val="clear" w:color="auto" w:fill="E6E6E6"/>
    </w:rPr>
  </w:style>
  <w:style w:type="table" w:customStyle="1" w:styleId="Gitternetztabelle1hellAkzent11">
    <w:name w:val="Gitternetztabelle 1 hell  – Akzent 11"/>
    <w:basedOn w:val="NormaleTabelle"/>
    <w:uiPriority w:val="46"/>
    <w:rsid w:val="00586CB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netztabelle1hell1">
    <w:name w:val="Gitternetztabelle 1 hell1"/>
    <w:basedOn w:val="NormaleTabelle"/>
    <w:uiPriority w:val="46"/>
    <w:rsid w:val="00FB1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netztabelle1hellAkzent31">
    <w:name w:val="Gitternetztabelle 1 hell  – Akzent 31"/>
    <w:basedOn w:val="NormaleTabelle"/>
    <w:uiPriority w:val="46"/>
    <w:rsid w:val="0070037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itternetztabelle5dunkel1">
    <w:name w:val="Gitternetztabelle 5 dunkel1"/>
    <w:basedOn w:val="NormaleTabelle"/>
    <w:uiPriority w:val="50"/>
    <w:rsid w:val="00F32A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Inhaltsverzeichnisberschrift">
    <w:name w:val="TOC Heading"/>
    <w:basedOn w:val="berschrift1"/>
    <w:next w:val="Standard"/>
    <w:uiPriority w:val="39"/>
    <w:unhideWhenUsed/>
    <w:qFormat/>
    <w:rsid w:val="00531D4A"/>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lang w:val="de-AT" w:eastAsia="de-AT"/>
    </w:rPr>
  </w:style>
  <w:style w:type="table" w:customStyle="1" w:styleId="Gitternetztabelle4Akzent11">
    <w:name w:val="Gitternetztabelle 4 – Akzent 11"/>
    <w:basedOn w:val="NormaleTabelle"/>
    <w:uiPriority w:val="49"/>
    <w:rsid w:val="00353A5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IT-TabelleStandard2">
    <w:name w:val="IT-Tabelle_Standard2"/>
    <w:basedOn w:val="NormaleTabelle"/>
    <w:uiPriority w:val="99"/>
    <w:rsid w:val="004B0A23"/>
    <w:pPr>
      <w:spacing w:after="0" w:line="240" w:lineRule="auto"/>
    </w:pPr>
    <w:rPr>
      <w:rFonts w:ascii="Calibri" w:hAnsi="Calibri"/>
      <w:lang w:val="de-DE"/>
    </w:rPr>
    <w:tblPr>
      <w:tblBorders>
        <w:top w:val="single" w:sz="4" w:space="0" w:color="99CCFF"/>
        <w:left w:val="single" w:sz="4" w:space="0" w:color="99CCFF"/>
        <w:bottom w:val="single" w:sz="4" w:space="0" w:color="99CCFF"/>
        <w:right w:val="single" w:sz="4" w:space="0" w:color="99CCFF"/>
        <w:insideH w:val="dotted" w:sz="4" w:space="0" w:color="99CCFF"/>
        <w:insideV w:val="dotted" w:sz="4" w:space="0" w:color="99CCFF"/>
      </w:tblBorders>
    </w:tblPr>
    <w:tcPr>
      <w:tcMar>
        <w:top w:w="28" w:type="dxa"/>
        <w:bottom w:w="28" w:type="dxa"/>
      </w:tcMar>
      <w:vAlign w:val="center"/>
    </w:tcPr>
    <w:tblStylePr w:type="firstRow">
      <w:rPr>
        <w:b/>
      </w:rPr>
      <w:tblPr/>
      <w:tcPr>
        <w:tcBorders>
          <w:top w:val="single" w:sz="4" w:space="0" w:color="99CCFF"/>
          <w:left w:val="single" w:sz="4" w:space="0" w:color="99CCFF"/>
          <w:bottom w:val="dotted" w:sz="4" w:space="0" w:color="99CCFF"/>
          <w:right w:val="single" w:sz="4" w:space="0" w:color="99CCFF"/>
          <w:insideH w:val="nil"/>
          <w:insideV w:val="dotted" w:sz="4" w:space="0" w:color="99CCFF"/>
          <w:tl2br w:val="nil"/>
          <w:tr2bl w:val="nil"/>
        </w:tcBorders>
        <w:shd w:val="clear" w:color="auto" w:fill="E6E6E6"/>
      </w:tcPr>
    </w:tblStylePr>
    <w:tblStylePr w:type="lastRow">
      <w:rPr>
        <w:b/>
      </w:rPr>
      <w:tblPr/>
      <w:tcPr>
        <w:tcBorders>
          <w:top w:val="dotted" w:sz="4" w:space="0" w:color="99CCFF"/>
          <w:left w:val="single" w:sz="4" w:space="0" w:color="99CCFF"/>
          <w:bottom w:val="single" w:sz="4" w:space="0" w:color="99CCFF"/>
          <w:right w:val="single" w:sz="4" w:space="0" w:color="99CCFF"/>
          <w:insideH w:val="nil"/>
          <w:insideV w:val="dotted" w:sz="4" w:space="0" w:color="99CCFF"/>
          <w:tl2br w:val="nil"/>
          <w:tr2bl w:val="nil"/>
        </w:tcBorders>
      </w:tcPr>
    </w:tblStylePr>
    <w:tblStylePr w:type="firstCol">
      <w:rPr>
        <w:b/>
      </w:rPr>
      <w:tblPr/>
      <w:tcPr>
        <w:tcBorders>
          <w:top w:val="single" w:sz="4" w:space="0" w:color="99CCFF"/>
          <w:left w:val="single" w:sz="4" w:space="0" w:color="99CCFF"/>
          <w:bottom w:val="single" w:sz="4" w:space="0" w:color="99CCFF"/>
          <w:right w:val="nil"/>
          <w:insideH w:val="nil"/>
          <w:insideV w:val="nil"/>
          <w:tl2br w:val="nil"/>
          <w:tr2bl w:val="nil"/>
        </w:tcBorders>
      </w:tcPr>
    </w:tblStylePr>
    <w:tblStylePr w:type="lastCol">
      <w:rPr>
        <w:b/>
      </w:rPr>
      <w:tblPr/>
      <w:tcPr>
        <w:tcBorders>
          <w:top w:val="single" w:sz="4" w:space="0" w:color="99CCFF"/>
          <w:left w:val="dotted" w:sz="4" w:space="0" w:color="99CCFF"/>
          <w:bottom w:val="single" w:sz="4" w:space="0" w:color="99CCFF"/>
          <w:right w:val="single" w:sz="4" w:space="0" w:color="99CCFF"/>
          <w:insideH w:val="nil"/>
          <w:insideV w:val="nil"/>
          <w:tl2br w:val="nil"/>
          <w:tr2bl w:val="nil"/>
        </w:tcBorders>
      </w:tcPr>
    </w:tblStylePr>
  </w:style>
  <w:style w:type="paragraph" w:styleId="Kommentarthema">
    <w:name w:val="annotation subject"/>
    <w:basedOn w:val="Kommentartext"/>
    <w:next w:val="Kommentartext"/>
    <w:link w:val="KommentarthemaZchn"/>
    <w:uiPriority w:val="99"/>
    <w:semiHidden/>
    <w:unhideWhenUsed/>
    <w:rsid w:val="002317E8"/>
    <w:rPr>
      <w:b/>
      <w:bCs/>
    </w:rPr>
  </w:style>
  <w:style w:type="character" w:customStyle="1" w:styleId="KommentarthemaZchn">
    <w:name w:val="Kommentarthema Zchn"/>
    <w:basedOn w:val="KommentartextZchn"/>
    <w:link w:val="Kommentarthema"/>
    <w:uiPriority w:val="99"/>
    <w:semiHidden/>
    <w:rsid w:val="002317E8"/>
    <w:rPr>
      <w:rFonts w:ascii="Verdana" w:hAnsi="Verdana"/>
      <w:b/>
      <w:bCs/>
      <w:sz w:val="20"/>
      <w:szCs w:val="20"/>
    </w:rPr>
  </w:style>
  <w:style w:type="character" w:customStyle="1" w:styleId="UnresolvedMention">
    <w:name w:val="Unresolved Mention"/>
    <w:basedOn w:val="Absatz-Standardschriftart"/>
    <w:uiPriority w:val="99"/>
    <w:semiHidden/>
    <w:unhideWhenUsed/>
    <w:rsid w:val="00C6212E"/>
    <w:rPr>
      <w:color w:val="808080"/>
      <w:shd w:val="clear" w:color="auto" w:fill="E6E6E6"/>
    </w:rPr>
  </w:style>
  <w:style w:type="paragraph" w:styleId="berarbeitung">
    <w:name w:val="Revision"/>
    <w:hidden/>
    <w:uiPriority w:val="99"/>
    <w:semiHidden/>
    <w:rsid w:val="00954F76"/>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5467">
      <w:bodyDiv w:val="1"/>
      <w:marLeft w:val="0"/>
      <w:marRight w:val="0"/>
      <w:marTop w:val="0"/>
      <w:marBottom w:val="0"/>
      <w:divBdr>
        <w:top w:val="none" w:sz="0" w:space="0" w:color="auto"/>
        <w:left w:val="none" w:sz="0" w:space="0" w:color="auto"/>
        <w:bottom w:val="none" w:sz="0" w:space="0" w:color="auto"/>
        <w:right w:val="none" w:sz="0" w:space="0" w:color="auto"/>
      </w:divBdr>
    </w:div>
    <w:div w:id="155535961">
      <w:bodyDiv w:val="1"/>
      <w:marLeft w:val="0"/>
      <w:marRight w:val="0"/>
      <w:marTop w:val="0"/>
      <w:marBottom w:val="0"/>
      <w:divBdr>
        <w:top w:val="none" w:sz="0" w:space="0" w:color="auto"/>
        <w:left w:val="none" w:sz="0" w:space="0" w:color="auto"/>
        <w:bottom w:val="none" w:sz="0" w:space="0" w:color="auto"/>
        <w:right w:val="none" w:sz="0" w:space="0" w:color="auto"/>
      </w:divBdr>
      <w:divsChild>
        <w:div w:id="1139692904">
          <w:marLeft w:val="547"/>
          <w:marRight w:val="0"/>
          <w:marTop w:val="240"/>
          <w:marBottom w:val="0"/>
          <w:divBdr>
            <w:top w:val="none" w:sz="0" w:space="0" w:color="auto"/>
            <w:left w:val="none" w:sz="0" w:space="0" w:color="auto"/>
            <w:bottom w:val="none" w:sz="0" w:space="0" w:color="auto"/>
            <w:right w:val="none" w:sz="0" w:space="0" w:color="auto"/>
          </w:divBdr>
        </w:div>
      </w:divsChild>
    </w:div>
    <w:div w:id="269439267">
      <w:bodyDiv w:val="1"/>
      <w:marLeft w:val="0"/>
      <w:marRight w:val="0"/>
      <w:marTop w:val="0"/>
      <w:marBottom w:val="0"/>
      <w:divBdr>
        <w:top w:val="none" w:sz="0" w:space="0" w:color="auto"/>
        <w:left w:val="none" w:sz="0" w:space="0" w:color="auto"/>
        <w:bottom w:val="none" w:sz="0" w:space="0" w:color="auto"/>
        <w:right w:val="none" w:sz="0" w:space="0" w:color="auto"/>
      </w:divBdr>
      <w:divsChild>
        <w:div w:id="811141408">
          <w:marLeft w:val="1166"/>
          <w:marRight w:val="0"/>
          <w:marTop w:val="120"/>
          <w:marBottom w:val="0"/>
          <w:divBdr>
            <w:top w:val="none" w:sz="0" w:space="0" w:color="auto"/>
            <w:left w:val="none" w:sz="0" w:space="0" w:color="auto"/>
            <w:bottom w:val="none" w:sz="0" w:space="0" w:color="auto"/>
            <w:right w:val="none" w:sz="0" w:space="0" w:color="auto"/>
          </w:divBdr>
        </w:div>
        <w:div w:id="108625901">
          <w:marLeft w:val="1166"/>
          <w:marRight w:val="0"/>
          <w:marTop w:val="120"/>
          <w:marBottom w:val="0"/>
          <w:divBdr>
            <w:top w:val="none" w:sz="0" w:space="0" w:color="auto"/>
            <w:left w:val="none" w:sz="0" w:space="0" w:color="auto"/>
            <w:bottom w:val="none" w:sz="0" w:space="0" w:color="auto"/>
            <w:right w:val="none" w:sz="0" w:space="0" w:color="auto"/>
          </w:divBdr>
        </w:div>
        <w:div w:id="23095563">
          <w:marLeft w:val="1166"/>
          <w:marRight w:val="0"/>
          <w:marTop w:val="120"/>
          <w:marBottom w:val="0"/>
          <w:divBdr>
            <w:top w:val="none" w:sz="0" w:space="0" w:color="auto"/>
            <w:left w:val="none" w:sz="0" w:space="0" w:color="auto"/>
            <w:bottom w:val="none" w:sz="0" w:space="0" w:color="auto"/>
            <w:right w:val="none" w:sz="0" w:space="0" w:color="auto"/>
          </w:divBdr>
        </w:div>
        <w:div w:id="1809780840">
          <w:marLeft w:val="1166"/>
          <w:marRight w:val="0"/>
          <w:marTop w:val="120"/>
          <w:marBottom w:val="0"/>
          <w:divBdr>
            <w:top w:val="none" w:sz="0" w:space="0" w:color="auto"/>
            <w:left w:val="none" w:sz="0" w:space="0" w:color="auto"/>
            <w:bottom w:val="none" w:sz="0" w:space="0" w:color="auto"/>
            <w:right w:val="none" w:sz="0" w:space="0" w:color="auto"/>
          </w:divBdr>
        </w:div>
        <w:div w:id="332996620">
          <w:marLeft w:val="1166"/>
          <w:marRight w:val="0"/>
          <w:marTop w:val="120"/>
          <w:marBottom w:val="0"/>
          <w:divBdr>
            <w:top w:val="none" w:sz="0" w:space="0" w:color="auto"/>
            <w:left w:val="none" w:sz="0" w:space="0" w:color="auto"/>
            <w:bottom w:val="none" w:sz="0" w:space="0" w:color="auto"/>
            <w:right w:val="none" w:sz="0" w:space="0" w:color="auto"/>
          </w:divBdr>
        </w:div>
        <w:div w:id="1668749058">
          <w:marLeft w:val="547"/>
          <w:marRight w:val="0"/>
          <w:marTop w:val="240"/>
          <w:marBottom w:val="0"/>
          <w:divBdr>
            <w:top w:val="none" w:sz="0" w:space="0" w:color="auto"/>
            <w:left w:val="none" w:sz="0" w:space="0" w:color="auto"/>
            <w:bottom w:val="none" w:sz="0" w:space="0" w:color="auto"/>
            <w:right w:val="none" w:sz="0" w:space="0" w:color="auto"/>
          </w:divBdr>
        </w:div>
        <w:div w:id="1657567868">
          <w:marLeft w:val="547"/>
          <w:marRight w:val="0"/>
          <w:marTop w:val="240"/>
          <w:marBottom w:val="0"/>
          <w:divBdr>
            <w:top w:val="none" w:sz="0" w:space="0" w:color="auto"/>
            <w:left w:val="none" w:sz="0" w:space="0" w:color="auto"/>
            <w:bottom w:val="none" w:sz="0" w:space="0" w:color="auto"/>
            <w:right w:val="none" w:sz="0" w:space="0" w:color="auto"/>
          </w:divBdr>
        </w:div>
      </w:divsChild>
    </w:div>
    <w:div w:id="519244786">
      <w:bodyDiv w:val="1"/>
      <w:marLeft w:val="0"/>
      <w:marRight w:val="0"/>
      <w:marTop w:val="0"/>
      <w:marBottom w:val="0"/>
      <w:divBdr>
        <w:top w:val="none" w:sz="0" w:space="0" w:color="auto"/>
        <w:left w:val="none" w:sz="0" w:space="0" w:color="auto"/>
        <w:bottom w:val="none" w:sz="0" w:space="0" w:color="auto"/>
        <w:right w:val="none" w:sz="0" w:space="0" w:color="auto"/>
      </w:divBdr>
    </w:div>
    <w:div w:id="1166945766">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511797789">
      <w:bodyDiv w:val="1"/>
      <w:marLeft w:val="0"/>
      <w:marRight w:val="0"/>
      <w:marTop w:val="0"/>
      <w:marBottom w:val="0"/>
      <w:divBdr>
        <w:top w:val="none" w:sz="0" w:space="0" w:color="auto"/>
        <w:left w:val="none" w:sz="0" w:space="0" w:color="auto"/>
        <w:bottom w:val="none" w:sz="0" w:space="0" w:color="auto"/>
        <w:right w:val="none" w:sz="0" w:space="0" w:color="auto"/>
      </w:divBdr>
      <w:divsChild>
        <w:div w:id="1568150128">
          <w:marLeft w:val="0"/>
          <w:marRight w:val="0"/>
          <w:marTop w:val="0"/>
          <w:marBottom w:val="0"/>
          <w:divBdr>
            <w:top w:val="none" w:sz="0" w:space="0" w:color="auto"/>
            <w:left w:val="none" w:sz="0" w:space="0" w:color="auto"/>
            <w:bottom w:val="none" w:sz="0" w:space="0" w:color="auto"/>
            <w:right w:val="none" w:sz="0" w:space="0" w:color="auto"/>
          </w:divBdr>
          <w:divsChild>
            <w:div w:id="970016679">
              <w:marLeft w:val="0"/>
              <w:marRight w:val="0"/>
              <w:marTop w:val="0"/>
              <w:marBottom w:val="0"/>
              <w:divBdr>
                <w:top w:val="none" w:sz="0" w:space="0" w:color="auto"/>
                <w:left w:val="none" w:sz="0" w:space="0" w:color="auto"/>
                <w:bottom w:val="none" w:sz="0" w:space="0" w:color="auto"/>
                <w:right w:val="none" w:sz="0" w:space="0" w:color="auto"/>
              </w:divBdr>
              <w:divsChild>
                <w:div w:id="339158384">
                  <w:marLeft w:val="0"/>
                  <w:marRight w:val="0"/>
                  <w:marTop w:val="0"/>
                  <w:marBottom w:val="0"/>
                  <w:divBdr>
                    <w:top w:val="none" w:sz="0" w:space="0" w:color="auto"/>
                    <w:left w:val="none" w:sz="0" w:space="0" w:color="auto"/>
                    <w:bottom w:val="none" w:sz="0" w:space="0" w:color="auto"/>
                    <w:right w:val="none" w:sz="0" w:space="0" w:color="auto"/>
                  </w:divBdr>
                  <w:divsChild>
                    <w:div w:id="865213442">
                      <w:marLeft w:val="-225"/>
                      <w:marRight w:val="-225"/>
                      <w:marTop w:val="0"/>
                      <w:marBottom w:val="0"/>
                      <w:divBdr>
                        <w:top w:val="none" w:sz="0" w:space="0" w:color="auto"/>
                        <w:left w:val="none" w:sz="0" w:space="0" w:color="auto"/>
                        <w:bottom w:val="none" w:sz="0" w:space="0" w:color="auto"/>
                        <w:right w:val="none" w:sz="0" w:space="0" w:color="auto"/>
                      </w:divBdr>
                      <w:divsChild>
                        <w:div w:id="1191071677">
                          <w:marLeft w:val="0"/>
                          <w:marRight w:val="0"/>
                          <w:marTop w:val="0"/>
                          <w:marBottom w:val="0"/>
                          <w:divBdr>
                            <w:top w:val="none" w:sz="0" w:space="0" w:color="auto"/>
                            <w:left w:val="none" w:sz="0" w:space="0" w:color="auto"/>
                            <w:bottom w:val="none" w:sz="0" w:space="0" w:color="auto"/>
                            <w:right w:val="none" w:sz="0" w:space="0" w:color="auto"/>
                          </w:divBdr>
                          <w:divsChild>
                            <w:div w:id="9177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781592">
      <w:bodyDiv w:val="1"/>
      <w:marLeft w:val="0"/>
      <w:marRight w:val="0"/>
      <w:marTop w:val="0"/>
      <w:marBottom w:val="0"/>
      <w:divBdr>
        <w:top w:val="none" w:sz="0" w:space="0" w:color="auto"/>
        <w:left w:val="none" w:sz="0" w:space="0" w:color="auto"/>
        <w:bottom w:val="none" w:sz="0" w:space="0" w:color="auto"/>
        <w:right w:val="none" w:sz="0" w:space="0" w:color="auto"/>
      </w:divBdr>
      <w:divsChild>
        <w:div w:id="802965771">
          <w:marLeft w:val="0"/>
          <w:marRight w:val="0"/>
          <w:marTop w:val="0"/>
          <w:marBottom w:val="0"/>
          <w:divBdr>
            <w:top w:val="none" w:sz="0" w:space="0" w:color="auto"/>
            <w:left w:val="none" w:sz="0" w:space="0" w:color="auto"/>
            <w:bottom w:val="none" w:sz="0" w:space="0" w:color="auto"/>
            <w:right w:val="none" w:sz="0" w:space="0" w:color="auto"/>
          </w:divBdr>
          <w:divsChild>
            <w:div w:id="694112513">
              <w:marLeft w:val="0"/>
              <w:marRight w:val="0"/>
              <w:marTop w:val="0"/>
              <w:marBottom w:val="0"/>
              <w:divBdr>
                <w:top w:val="none" w:sz="0" w:space="0" w:color="auto"/>
                <w:left w:val="none" w:sz="0" w:space="0" w:color="auto"/>
                <w:bottom w:val="none" w:sz="0" w:space="0" w:color="auto"/>
                <w:right w:val="none" w:sz="0" w:space="0" w:color="auto"/>
              </w:divBdr>
              <w:divsChild>
                <w:div w:id="396786237">
                  <w:marLeft w:val="0"/>
                  <w:marRight w:val="0"/>
                  <w:marTop w:val="0"/>
                  <w:marBottom w:val="0"/>
                  <w:divBdr>
                    <w:top w:val="none" w:sz="0" w:space="0" w:color="auto"/>
                    <w:left w:val="none" w:sz="0" w:space="0" w:color="auto"/>
                    <w:bottom w:val="none" w:sz="0" w:space="0" w:color="auto"/>
                    <w:right w:val="none" w:sz="0" w:space="0" w:color="auto"/>
                  </w:divBdr>
                  <w:divsChild>
                    <w:div w:id="15050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30427">
      <w:bodyDiv w:val="1"/>
      <w:marLeft w:val="0"/>
      <w:marRight w:val="0"/>
      <w:marTop w:val="0"/>
      <w:marBottom w:val="0"/>
      <w:divBdr>
        <w:top w:val="none" w:sz="0" w:space="0" w:color="auto"/>
        <w:left w:val="none" w:sz="0" w:space="0" w:color="auto"/>
        <w:bottom w:val="none" w:sz="0" w:space="0" w:color="auto"/>
        <w:right w:val="none" w:sz="0" w:space="0" w:color="auto"/>
      </w:divBdr>
    </w:div>
    <w:div w:id="1764449372">
      <w:bodyDiv w:val="1"/>
      <w:marLeft w:val="0"/>
      <w:marRight w:val="0"/>
      <w:marTop w:val="0"/>
      <w:marBottom w:val="0"/>
      <w:divBdr>
        <w:top w:val="none" w:sz="0" w:space="0" w:color="auto"/>
        <w:left w:val="none" w:sz="0" w:space="0" w:color="auto"/>
        <w:bottom w:val="none" w:sz="0" w:space="0" w:color="auto"/>
        <w:right w:val="none" w:sz="0" w:space="0" w:color="auto"/>
      </w:divBdr>
      <w:divsChild>
        <w:div w:id="1956329192">
          <w:marLeft w:val="0"/>
          <w:marRight w:val="0"/>
          <w:marTop w:val="0"/>
          <w:marBottom w:val="0"/>
          <w:divBdr>
            <w:top w:val="none" w:sz="0" w:space="0" w:color="auto"/>
            <w:left w:val="none" w:sz="0" w:space="0" w:color="auto"/>
            <w:bottom w:val="none" w:sz="0" w:space="0" w:color="auto"/>
            <w:right w:val="none" w:sz="0" w:space="0" w:color="auto"/>
          </w:divBdr>
          <w:divsChild>
            <w:div w:id="2093618057">
              <w:marLeft w:val="0"/>
              <w:marRight w:val="0"/>
              <w:marTop w:val="0"/>
              <w:marBottom w:val="0"/>
              <w:divBdr>
                <w:top w:val="none" w:sz="0" w:space="0" w:color="auto"/>
                <w:left w:val="none" w:sz="0" w:space="0" w:color="auto"/>
                <w:bottom w:val="none" w:sz="0" w:space="0" w:color="auto"/>
                <w:right w:val="none" w:sz="0" w:space="0" w:color="auto"/>
              </w:divBdr>
              <w:divsChild>
                <w:div w:id="1381249194">
                  <w:marLeft w:val="0"/>
                  <w:marRight w:val="0"/>
                  <w:marTop w:val="0"/>
                  <w:marBottom w:val="0"/>
                  <w:divBdr>
                    <w:top w:val="none" w:sz="0" w:space="0" w:color="auto"/>
                    <w:left w:val="none" w:sz="0" w:space="0" w:color="auto"/>
                    <w:bottom w:val="none" w:sz="0" w:space="0" w:color="auto"/>
                    <w:right w:val="none" w:sz="0" w:space="0" w:color="auto"/>
                  </w:divBdr>
                  <w:divsChild>
                    <w:div w:id="275215457">
                      <w:marLeft w:val="0"/>
                      <w:marRight w:val="0"/>
                      <w:marTop w:val="0"/>
                      <w:marBottom w:val="0"/>
                      <w:divBdr>
                        <w:top w:val="none" w:sz="0" w:space="0" w:color="auto"/>
                        <w:left w:val="none" w:sz="0" w:space="0" w:color="auto"/>
                        <w:bottom w:val="none" w:sz="0" w:space="0" w:color="auto"/>
                        <w:right w:val="none" w:sz="0" w:space="0" w:color="auto"/>
                      </w:divBdr>
                      <w:divsChild>
                        <w:div w:id="310064482">
                          <w:marLeft w:val="0"/>
                          <w:marRight w:val="0"/>
                          <w:marTop w:val="0"/>
                          <w:marBottom w:val="0"/>
                          <w:divBdr>
                            <w:top w:val="none" w:sz="0" w:space="0" w:color="auto"/>
                            <w:left w:val="none" w:sz="0" w:space="0" w:color="auto"/>
                            <w:bottom w:val="none" w:sz="0" w:space="0" w:color="auto"/>
                            <w:right w:val="none" w:sz="0" w:space="0" w:color="auto"/>
                          </w:divBdr>
                          <w:divsChild>
                            <w:div w:id="924073245">
                              <w:marLeft w:val="0"/>
                              <w:marRight w:val="0"/>
                              <w:marTop w:val="0"/>
                              <w:marBottom w:val="0"/>
                              <w:divBdr>
                                <w:top w:val="none" w:sz="0" w:space="0" w:color="auto"/>
                                <w:left w:val="none" w:sz="0" w:space="0" w:color="auto"/>
                                <w:bottom w:val="none" w:sz="0" w:space="0" w:color="auto"/>
                                <w:right w:val="none" w:sz="0" w:space="0" w:color="auto"/>
                              </w:divBdr>
                              <w:divsChild>
                                <w:div w:id="697506082">
                                  <w:marLeft w:val="0"/>
                                  <w:marRight w:val="0"/>
                                  <w:marTop w:val="0"/>
                                  <w:marBottom w:val="0"/>
                                  <w:divBdr>
                                    <w:top w:val="none" w:sz="0" w:space="0" w:color="auto"/>
                                    <w:left w:val="none" w:sz="0" w:space="0" w:color="auto"/>
                                    <w:bottom w:val="none" w:sz="0" w:space="0" w:color="auto"/>
                                    <w:right w:val="none" w:sz="0" w:space="0" w:color="auto"/>
                                  </w:divBdr>
                                  <w:divsChild>
                                    <w:div w:id="867646683">
                                      <w:marLeft w:val="0"/>
                                      <w:marRight w:val="0"/>
                                      <w:marTop w:val="0"/>
                                      <w:marBottom w:val="0"/>
                                      <w:divBdr>
                                        <w:top w:val="none" w:sz="0" w:space="0" w:color="auto"/>
                                        <w:left w:val="none" w:sz="0" w:space="0" w:color="auto"/>
                                        <w:bottom w:val="none" w:sz="0" w:space="0" w:color="auto"/>
                                        <w:right w:val="none" w:sz="0" w:space="0" w:color="auto"/>
                                      </w:divBdr>
                                      <w:divsChild>
                                        <w:div w:id="1180848976">
                                          <w:marLeft w:val="0"/>
                                          <w:marRight w:val="0"/>
                                          <w:marTop w:val="0"/>
                                          <w:marBottom w:val="0"/>
                                          <w:divBdr>
                                            <w:top w:val="none" w:sz="0" w:space="0" w:color="auto"/>
                                            <w:left w:val="none" w:sz="0" w:space="0" w:color="auto"/>
                                            <w:bottom w:val="none" w:sz="0" w:space="0" w:color="auto"/>
                                            <w:right w:val="none" w:sz="0" w:space="0" w:color="auto"/>
                                          </w:divBdr>
                                          <w:divsChild>
                                            <w:div w:id="1580359398">
                                              <w:marLeft w:val="0"/>
                                              <w:marRight w:val="0"/>
                                              <w:marTop w:val="0"/>
                                              <w:marBottom w:val="0"/>
                                              <w:divBdr>
                                                <w:top w:val="none" w:sz="0" w:space="0" w:color="auto"/>
                                                <w:left w:val="none" w:sz="0" w:space="0" w:color="auto"/>
                                                <w:bottom w:val="none" w:sz="0" w:space="0" w:color="auto"/>
                                                <w:right w:val="none" w:sz="0" w:space="0" w:color="auto"/>
                                              </w:divBdr>
                                              <w:divsChild>
                                                <w:div w:id="7410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itscon.at" TargetMode="External"/><Relationship Id="rId18" Type="http://schemas.openxmlformats.org/officeDocument/2006/relationships/footer" Target="footer1.xml"/><Relationship Id="rId26" Type="http://schemas.openxmlformats.org/officeDocument/2006/relationships/hyperlink" Target="https://www.wbs-law.de/it-recht/datenschutzrecht/datenschutzerklaerung-generator/" TargetMode="External"/><Relationship Id="rId3" Type="http://schemas.openxmlformats.org/officeDocument/2006/relationships/customXml" Target="../customXml/item3.xml"/><Relationship Id="rId21" Type="http://schemas.openxmlformats.org/officeDocument/2006/relationships/hyperlink" Target="http://www.naturfreunde.at/datenschutz"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intranet.naturfreunde.at/datenschutz/formulare-zur-dsgv/" TargetMode="External"/><Relationship Id="rId2" Type="http://schemas.openxmlformats.org/officeDocument/2006/relationships/customXml" Target="../customXml/item2.xml"/><Relationship Id="rId16" Type="http://schemas.openxmlformats.org/officeDocument/2006/relationships/hyperlink" Target="http://www.itscon.at"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aturfreunde.at/datenschutz" TargetMode="External"/><Relationship Id="rId5" Type="http://schemas.openxmlformats.org/officeDocument/2006/relationships/numbering" Target="numbering.xml"/><Relationship Id="rId15" Type="http://schemas.openxmlformats.org/officeDocument/2006/relationships/hyperlink" Target="mailto:office@itscon.at" TargetMode="External"/><Relationship Id="rId23" Type="http://schemas.openxmlformats.org/officeDocument/2006/relationships/hyperlink" Target="http://intranet.naturfreunde.at/datenschutz"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scon.at" TargetMode="External"/><Relationship Id="rId22" Type="http://schemas.openxmlformats.org/officeDocument/2006/relationships/hyperlink" Target="https://www.wko.at/service/wirtschaftsrecht-gewerberecht/E-Mails_versenden_-_aber_richtig.html"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7D2389FB6A2543B5CBCE6DFB48E87F" ma:contentTypeVersion="3" ma:contentTypeDescription="Ein neues Dokument erstellen." ma:contentTypeScope="" ma:versionID="4f9ac0d5d0da9381ec18611fd3c20646">
  <xsd:schema xmlns:xsd="http://www.w3.org/2001/XMLSchema" xmlns:xs="http://www.w3.org/2001/XMLSchema" xmlns:p="http://schemas.microsoft.com/office/2006/metadata/properties" targetNamespace="http://schemas.microsoft.com/office/2006/metadata/properties" ma:root="true" ma:fieldsID="093fecb251df2dbdda35da57d3ead0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0B89-B209-46FC-8E17-25AD375E0A37}">
  <ds:schemaRefs>
    <ds:schemaRef ds:uri="http://schemas.microsoft.com/sharepoint/v3/contenttype/forms"/>
  </ds:schemaRefs>
</ds:datastoreItem>
</file>

<file path=customXml/itemProps2.xml><?xml version="1.0" encoding="utf-8"?>
<ds:datastoreItem xmlns:ds="http://schemas.openxmlformats.org/officeDocument/2006/customXml" ds:itemID="{DDCB1334-B813-40B0-BFD7-2F06FF785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7B585B-FC42-4641-A5D3-DA64C2DD1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C1D87A-52EB-45FE-BACB-57516F04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2670</Words>
  <Characters>16821</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Ortner Bernhard</dc:creator>
  <cp:lastModifiedBy>Christian</cp:lastModifiedBy>
  <cp:revision>10</cp:revision>
  <cp:lastPrinted>2018-06-06T15:13:00Z</cp:lastPrinted>
  <dcterms:created xsi:type="dcterms:W3CDTF">2018-05-18T08:26:00Z</dcterms:created>
  <dcterms:modified xsi:type="dcterms:W3CDTF">2018-06-06T15:15:00Z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0x0101003E7D2389FB6A2543B5CBCE6DFB48E87F</vt:lpwstr>
  </property>
</Properties>
</file>